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112D7" w14:textId="77777777" w:rsidR="00CB6C0C" w:rsidRDefault="00CB6C0C" w:rsidP="00CB6C0C">
      <w:pPr>
        <w:jc w:val="center"/>
        <w:rPr>
          <w:b/>
          <w:bCs/>
        </w:rPr>
      </w:pPr>
      <w:r w:rsidRPr="00CB6C0C">
        <w:rPr>
          <w:b/>
          <w:bCs/>
        </w:rPr>
        <w:t>SOURCES SOUGHT</w:t>
      </w:r>
    </w:p>
    <w:p w14:paraId="7A059D81" w14:textId="3FC43C9E" w:rsidR="00CB6C0C" w:rsidRPr="00CB6C0C" w:rsidRDefault="00CB6C0C" w:rsidP="00CB6C0C">
      <w:pPr>
        <w:jc w:val="center"/>
        <w:rPr>
          <w:b/>
          <w:bCs/>
        </w:rPr>
      </w:pPr>
      <w:r w:rsidRPr="00CB6C0C">
        <w:rPr>
          <w:b/>
          <w:bCs/>
        </w:rPr>
        <w:t>THIS IS NOT A NOTICE OF REQUEST FOR QUOTATION BUT</w:t>
      </w:r>
      <w:r>
        <w:rPr>
          <w:b/>
          <w:bCs/>
        </w:rPr>
        <w:t xml:space="preserve"> </w:t>
      </w:r>
      <w:r w:rsidRPr="00CB6C0C">
        <w:rPr>
          <w:b/>
        </w:rPr>
        <w:t>INFORMATION AND PLANNING PURPOSES ONLY!</w:t>
      </w:r>
    </w:p>
    <w:p w14:paraId="66626B85" w14:textId="536CD50C" w:rsidR="00CB6C0C" w:rsidRPr="00F00D49" w:rsidRDefault="00E63527" w:rsidP="00CB6C0C">
      <w:pPr>
        <w:rPr>
          <w:b/>
          <w:bCs/>
          <w:i/>
          <w:iCs/>
        </w:rPr>
      </w:pPr>
      <w:r w:rsidRPr="00F00D49">
        <w:rPr>
          <w:b/>
          <w:bCs/>
          <w:i/>
          <w:iCs/>
        </w:rPr>
        <w:t xml:space="preserve">Attention: </w:t>
      </w:r>
      <w:r w:rsidR="00CB6C0C" w:rsidRPr="00F00D49">
        <w:rPr>
          <w:b/>
          <w:bCs/>
          <w:i/>
          <w:iCs/>
        </w:rPr>
        <w:t>This notice does not constitute a commitment by the Government. All information submitted in response to this announcement is voluntary and the Government will not pay for information requested nor will it compensate any respondent for any cost incurred in developing information provided to the Government.</w:t>
      </w:r>
    </w:p>
    <w:p w14:paraId="3868B33E" w14:textId="76814BDC" w:rsidR="00CB6C0C" w:rsidRPr="00CB6C0C" w:rsidRDefault="00CB6C0C" w:rsidP="00CB6C0C">
      <w:r>
        <w:t>The United States Air Force Academy</w:t>
      </w:r>
      <w:r w:rsidRPr="00CB6C0C">
        <w:t xml:space="preserve"> anticipates a requirement that is being considered under a small business set-aside program. The North American Industry Classification Systems (NAICS) Code proposed</w:t>
      </w:r>
      <w:r>
        <w:t xml:space="preserve"> 238210</w:t>
      </w:r>
      <w:r w:rsidRPr="00CB6C0C">
        <w:t>. The size standard for NAICS is</w:t>
      </w:r>
      <w:r>
        <w:t xml:space="preserve"> $19M.</w:t>
      </w:r>
    </w:p>
    <w:p w14:paraId="4975AED5" w14:textId="77777777" w:rsidR="0031738A" w:rsidRDefault="00CB6C0C" w:rsidP="0031738A">
      <w:r w:rsidRPr="00CB6C0C">
        <w:t xml:space="preserve">The requirement is to provide:  </w:t>
      </w:r>
    </w:p>
    <w:p w14:paraId="02AB8B6A" w14:textId="77777777" w:rsidR="0031738A" w:rsidRDefault="0031738A" w:rsidP="0031738A">
      <w:r>
        <w:t>The Madera Cyber Innovation Center requires displays be mounted throughout the building. USAF Academy will provide the mounting equipment (mounts, TV carts) and displays. Mounting equipment will be staged in their assembly location, room by room, in their original packaging. An Air Force Program Manager will be on side during installation.</w:t>
      </w:r>
    </w:p>
    <w:p w14:paraId="05B74E19" w14:textId="58A2FA65" w:rsidR="00790D38" w:rsidRDefault="00790D38" w:rsidP="0031738A">
      <w:pPr>
        <w:rPr>
          <w:bCs/>
        </w:rPr>
      </w:pPr>
      <w:r>
        <w:t xml:space="preserve">Anticipated period of </w:t>
      </w:r>
      <w:r w:rsidR="00757E73">
        <w:t>performance</w:t>
      </w:r>
      <w:r>
        <w:t xml:space="preserve">: On or after </w:t>
      </w:r>
      <w:r w:rsidR="007C3930">
        <w:t>24 March 202</w:t>
      </w:r>
      <w:r w:rsidR="00587EF5">
        <w:t>5</w:t>
      </w:r>
      <w:r w:rsidR="007C3930">
        <w:t xml:space="preserve"> until installation is complete</w:t>
      </w:r>
      <w:r w:rsidR="00587EF5">
        <w:t>.</w:t>
      </w:r>
    </w:p>
    <w:p w14:paraId="4D0A4A2C" w14:textId="1ECC4896" w:rsidR="00CB6C0C" w:rsidRPr="00CB6C0C" w:rsidRDefault="00CB6C0C" w:rsidP="00CB6C0C">
      <w:r w:rsidRPr="00CB6C0C">
        <w:t>PWS</w:t>
      </w:r>
      <w:r>
        <w:t xml:space="preserve"> and map of installation areas is attached.</w:t>
      </w:r>
    </w:p>
    <w:p w14:paraId="31DDD721" w14:textId="77777777" w:rsidR="00CB6C0C" w:rsidRPr="00CB6C0C" w:rsidRDefault="00CB6C0C" w:rsidP="00CB6C0C">
      <w:r w:rsidRPr="00CB6C0C">
        <w:t>Include in your capabilities package your DUNS, Cage Code, System for Award Management expiration date, and any related specifications/drawings.</w:t>
      </w:r>
    </w:p>
    <w:p w14:paraId="687DF4ED" w14:textId="77777777" w:rsidR="00CB6C0C" w:rsidRPr="00CB6C0C" w:rsidRDefault="00CB6C0C" w:rsidP="00CB6C0C">
      <w:r w:rsidRPr="00CB6C0C">
        <w:t xml:space="preserve">We are interested in any size business that </w:t>
      </w:r>
      <w:proofErr w:type="gramStart"/>
      <w:r w:rsidRPr="00CB6C0C">
        <w:t>is capable of meeting</w:t>
      </w:r>
      <w:proofErr w:type="gramEnd"/>
      <w:r w:rsidRPr="00CB6C0C">
        <w:t xml:space="preserve"> this requirement.</w:t>
      </w:r>
    </w:p>
    <w:p w14:paraId="432A041C" w14:textId="77777777" w:rsidR="00CB6C0C" w:rsidRPr="00CB6C0C" w:rsidRDefault="00CB6C0C" w:rsidP="00CB6C0C">
      <w:r w:rsidRPr="00CB6C0C">
        <w:t>Market research is being conducted to determine interest, capability, and socio-economic category of potential sources for the requirement. The government requests interested parties submit a brief description of their company's business size (i.e. annual revenues and employee size), business status (i.e., 8(a), Historically Underutilized Business Zone, service-disabled veteran-owned small business, HUBZone small business, woman- owned small business, veteran-owned small business, or small business) anticipated teaming arrangements, and a description of similar services offered to the Government and to commercial customers.</w:t>
      </w:r>
    </w:p>
    <w:p w14:paraId="5961947A" w14:textId="2509EBE5" w:rsidR="00CB6C0C" w:rsidRPr="00CB6C0C" w:rsidRDefault="00CB6C0C" w:rsidP="00CB6C0C">
      <w:r w:rsidRPr="00CB6C0C">
        <w:rPr>
          <w:b/>
        </w:rPr>
        <w:t>Services Capabilities Package</w:t>
      </w:r>
      <w:r w:rsidR="0031738A">
        <w:rPr>
          <w:b/>
        </w:rPr>
        <w:t xml:space="preserve">: </w:t>
      </w:r>
      <w:r w:rsidRPr="00CB6C0C">
        <w:rPr>
          <w:b/>
        </w:rPr>
        <w:t xml:space="preserve"> </w:t>
      </w:r>
      <w:r w:rsidRPr="00CB6C0C">
        <w:rPr>
          <w:bCs/>
        </w:rPr>
        <w:t>All</w:t>
      </w:r>
      <w:r w:rsidRPr="00CB6C0C">
        <w:rPr>
          <w:b/>
        </w:rPr>
        <w:t xml:space="preserve"> </w:t>
      </w:r>
      <w:r w:rsidRPr="00CB6C0C">
        <w:t>interested firms should submit a</w:t>
      </w:r>
      <w:r w:rsidR="0031738A">
        <w:t xml:space="preserve"> </w:t>
      </w:r>
      <w:r w:rsidRPr="00CB6C0C">
        <w:t>capabilities package that outlines the firm’s capabilities in providing the required services. Contractor is required to provide all management and labor required for the operation and management of the required services. Include three past references with current contact information and contract number. If subcontracts are to be used, provide anticipated percentage of effort to be subcontracted and whether small or large businesses will be used.</w:t>
      </w:r>
    </w:p>
    <w:p w14:paraId="0F89FD2A" w14:textId="6AF055C9" w:rsidR="00CB6C0C" w:rsidRPr="00CB6C0C" w:rsidRDefault="00CB6C0C" w:rsidP="00CB6C0C">
      <w:r>
        <w:t xml:space="preserve">The capabilities package should be brief and </w:t>
      </w:r>
      <w:r w:rsidR="77F8E12A">
        <w:t>concise yet</w:t>
      </w:r>
      <w:r>
        <w:t xml:space="preserve"> clearly demonstrate an ability to meet the stated requirements. </w:t>
      </w:r>
      <w:r w:rsidRPr="482279B9">
        <w:rPr>
          <w:b/>
          <w:bCs/>
          <w:u w:val="single"/>
        </w:rPr>
        <w:t>Recent, relevant experience in all areas should be provided.</w:t>
      </w:r>
      <w:r w:rsidRPr="482279B9">
        <w:rPr>
          <w:b/>
          <w:bCs/>
        </w:rPr>
        <w:t xml:space="preserve"> </w:t>
      </w:r>
      <w:r>
        <w:t>Teaming and/or subcontracting arrangements should be clearly delineated and previous experience in teaming must be provided. The response must not exceed 5 pages.</w:t>
      </w:r>
    </w:p>
    <w:p w14:paraId="3BC1FCDD" w14:textId="77777777" w:rsidR="00CB6C0C" w:rsidRPr="00CB6C0C" w:rsidRDefault="00CB6C0C" w:rsidP="00CB6C0C">
      <w:r w:rsidRPr="00CB6C0C">
        <w:lastRenderedPageBreak/>
        <w:t>Any responses involving teaming agreements should delineate between the work that will be accomplished by the prime and the work accomplished by the teaming partners. The Government will use this information in determining its small business set-aside decision.</w:t>
      </w:r>
    </w:p>
    <w:p w14:paraId="1C0E8480" w14:textId="77777777" w:rsidR="00CB6C0C" w:rsidRPr="00CB6C0C" w:rsidRDefault="00CB6C0C" w:rsidP="00CB6C0C">
      <w:r w:rsidRPr="00CB6C0C">
        <w:t xml:space="preserve">Please note: All contractors doing business with the Federal Government must be registered in the System for Award Management (SAM) database. The website for registration is </w:t>
      </w:r>
      <w:hyperlink r:id="rId6">
        <w:r w:rsidRPr="00CB6C0C">
          <w:rPr>
            <w:rStyle w:val="Hyperlink"/>
          </w:rPr>
          <w:t>www.sam.gov</w:t>
        </w:r>
      </w:hyperlink>
      <w:r w:rsidRPr="00CB6C0C">
        <w:t>.</w:t>
      </w:r>
    </w:p>
    <w:p w14:paraId="7005FB73" w14:textId="4FFB2C67" w:rsidR="00CB6C0C" w:rsidRPr="00CB6C0C" w:rsidRDefault="00CB6C0C" w:rsidP="0031738A">
      <w:r>
        <w:t>Responses may be submitted electronically to the following e-mail address</w:t>
      </w:r>
      <w:r w:rsidR="0031738A">
        <w:t xml:space="preserve">: </w:t>
      </w:r>
      <w:hyperlink r:id="rId7">
        <w:r w:rsidR="0031738A" w:rsidRPr="482279B9">
          <w:rPr>
            <w:rStyle w:val="Hyperlink"/>
          </w:rPr>
          <w:t>heather.bunnell@us.af.mil</w:t>
        </w:r>
      </w:hyperlink>
      <w:r w:rsidR="0031738A">
        <w:t xml:space="preserve"> or </w:t>
      </w:r>
      <w:hyperlink r:id="rId8">
        <w:r w:rsidR="00D71F3F" w:rsidRPr="482279B9">
          <w:rPr>
            <w:rStyle w:val="Hyperlink"/>
          </w:rPr>
          <w:t>jennifer.hill.20@us.af.mil</w:t>
        </w:r>
      </w:hyperlink>
      <w:r w:rsidR="00D71F3F">
        <w:t xml:space="preserve">.  </w:t>
      </w:r>
      <w:r>
        <w:t xml:space="preserve"> Telephone responses will not be accepted.</w:t>
      </w:r>
    </w:p>
    <w:p w14:paraId="308C6164" w14:textId="0A95D4CF" w:rsidR="00CB6C0C" w:rsidRPr="00CB6C0C" w:rsidRDefault="00CB6C0C" w:rsidP="00CB6C0C">
      <w:pPr>
        <w:rPr>
          <w:b/>
          <w:bCs/>
        </w:rPr>
      </w:pPr>
      <w:r w:rsidRPr="00CB6C0C">
        <w:rPr>
          <w:b/>
          <w:bCs/>
        </w:rPr>
        <w:t>RESPONSES ARE DUE NO LATER THAN</w:t>
      </w:r>
      <w:r w:rsidR="00D71F3F">
        <w:rPr>
          <w:b/>
          <w:bCs/>
        </w:rPr>
        <w:t>:</w:t>
      </w:r>
      <w:r w:rsidRPr="00CB6C0C">
        <w:rPr>
          <w:b/>
          <w:bCs/>
        </w:rPr>
        <w:t xml:space="preserve"> </w:t>
      </w:r>
      <w:r w:rsidR="00D71F3F">
        <w:rPr>
          <w:b/>
          <w:bCs/>
          <w:u w:val="single"/>
        </w:rPr>
        <w:t>10 February 2024 at 2 pm MST</w:t>
      </w:r>
      <w:r w:rsidRPr="00CB6C0C">
        <w:rPr>
          <w:b/>
          <w:bCs/>
        </w:rPr>
        <w:t>.</w:t>
      </w:r>
    </w:p>
    <w:p w14:paraId="54E4AD29" w14:textId="579CD2E9" w:rsidR="006E3098" w:rsidRDefault="00CB6C0C" w:rsidP="00CB6C0C">
      <w:r w:rsidRPr="00CB6C0C">
        <w:t xml:space="preserve">Future information about this acquisition, including issuance of a quotation and/or applicable amendments, will be issued </w:t>
      </w:r>
      <w:r w:rsidRPr="482279B9">
        <w:t xml:space="preserve">through </w:t>
      </w:r>
      <w:r w:rsidR="0031440B" w:rsidRPr="482279B9">
        <w:t>GSA Advantage and SAM.gov</w:t>
      </w:r>
      <w:r w:rsidRPr="482279B9">
        <w:t>.</w:t>
      </w:r>
      <w:r w:rsidRPr="00CB6C0C">
        <w:t xml:space="preserve"> Interested parties are responsible for ensuring they have the most up-to-date</w:t>
      </w:r>
      <w:r w:rsidR="00D71F3F" w:rsidRPr="00D71F3F">
        <w:rPr>
          <w:rFonts w:ascii="Times New Roman" w:eastAsia="Times New Roman" w:hAnsi="Times New Roman" w:cs="Times New Roman"/>
          <w:kern w:val="0"/>
          <w14:ligatures w14:val="none"/>
        </w:rPr>
        <w:t xml:space="preserve"> </w:t>
      </w:r>
      <w:r w:rsidR="00D71F3F" w:rsidRPr="00D71F3F">
        <w:t>information regarding this acquisition</w:t>
      </w:r>
      <w:r>
        <w:t>.</w:t>
      </w:r>
    </w:p>
    <w:sectPr w:rsidR="006E30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7E326" w14:textId="77777777" w:rsidR="00352DF6" w:rsidRDefault="00352DF6" w:rsidP="00CB6C0C">
      <w:pPr>
        <w:spacing w:after="0" w:line="240" w:lineRule="auto"/>
      </w:pPr>
      <w:r>
        <w:separator/>
      </w:r>
    </w:p>
  </w:endnote>
  <w:endnote w:type="continuationSeparator" w:id="0">
    <w:p w14:paraId="03EE3D49" w14:textId="77777777" w:rsidR="00352DF6" w:rsidRDefault="00352DF6" w:rsidP="00CB6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03D1B" w14:textId="77777777" w:rsidR="00352DF6" w:rsidRDefault="00352DF6" w:rsidP="00CB6C0C">
      <w:pPr>
        <w:spacing w:after="0" w:line="240" w:lineRule="auto"/>
      </w:pPr>
      <w:r>
        <w:separator/>
      </w:r>
    </w:p>
  </w:footnote>
  <w:footnote w:type="continuationSeparator" w:id="0">
    <w:p w14:paraId="0B830F6D" w14:textId="77777777" w:rsidR="00352DF6" w:rsidRDefault="00352DF6" w:rsidP="00CB6C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C0C"/>
    <w:rsid w:val="001363C1"/>
    <w:rsid w:val="0031440B"/>
    <w:rsid w:val="0031738A"/>
    <w:rsid w:val="00352DF6"/>
    <w:rsid w:val="00587EF5"/>
    <w:rsid w:val="006E3098"/>
    <w:rsid w:val="00704E6C"/>
    <w:rsid w:val="00757E73"/>
    <w:rsid w:val="00790D38"/>
    <w:rsid w:val="007C3930"/>
    <w:rsid w:val="00CB6C0C"/>
    <w:rsid w:val="00D71F3F"/>
    <w:rsid w:val="00E63527"/>
    <w:rsid w:val="00F00D49"/>
    <w:rsid w:val="2E0A2F5D"/>
    <w:rsid w:val="482279B9"/>
    <w:rsid w:val="6B3C7790"/>
    <w:rsid w:val="77F8E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D2309"/>
  <w15:chartTrackingRefBased/>
  <w15:docId w15:val="{7490DA91-0B28-4931-BED4-91A93D933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6C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6C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6C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6C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6C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6C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6C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6C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6C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C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6C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6C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6C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6C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6C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6C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6C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6C0C"/>
    <w:rPr>
      <w:rFonts w:eastAsiaTheme="majorEastAsia" w:cstheme="majorBidi"/>
      <w:color w:val="272727" w:themeColor="text1" w:themeTint="D8"/>
    </w:rPr>
  </w:style>
  <w:style w:type="paragraph" w:styleId="Title">
    <w:name w:val="Title"/>
    <w:basedOn w:val="Normal"/>
    <w:next w:val="Normal"/>
    <w:link w:val="TitleChar"/>
    <w:uiPriority w:val="10"/>
    <w:qFormat/>
    <w:rsid w:val="00CB6C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6C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6C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6C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6C0C"/>
    <w:pPr>
      <w:spacing w:before="160"/>
      <w:jc w:val="center"/>
    </w:pPr>
    <w:rPr>
      <w:i/>
      <w:iCs/>
      <w:color w:val="404040" w:themeColor="text1" w:themeTint="BF"/>
    </w:rPr>
  </w:style>
  <w:style w:type="character" w:customStyle="1" w:styleId="QuoteChar">
    <w:name w:val="Quote Char"/>
    <w:basedOn w:val="DefaultParagraphFont"/>
    <w:link w:val="Quote"/>
    <w:uiPriority w:val="29"/>
    <w:rsid w:val="00CB6C0C"/>
    <w:rPr>
      <w:i/>
      <w:iCs/>
      <w:color w:val="404040" w:themeColor="text1" w:themeTint="BF"/>
    </w:rPr>
  </w:style>
  <w:style w:type="paragraph" w:styleId="ListParagraph">
    <w:name w:val="List Paragraph"/>
    <w:basedOn w:val="Normal"/>
    <w:uiPriority w:val="34"/>
    <w:qFormat/>
    <w:rsid w:val="00CB6C0C"/>
    <w:pPr>
      <w:ind w:left="720"/>
      <w:contextualSpacing/>
    </w:pPr>
  </w:style>
  <w:style w:type="character" w:styleId="IntenseEmphasis">
    <w:name w:val="Intense Emphasis"/>
    <w:basedOn w:val="DefaultParagraphFont"/>
    <w:uiPriority w:val="21"/>
    <w:qFormat/>
    <w:rsid w:val="00CB6C0C"/>
    <w:rPr>
      <w:i/>
      <w:iCs/>
      <w:color w:val="0F4761" w:themeColor="accent1" w:themeShade="BF"/>
    </w:rPr>
  </w:style>
  <w:style w:type="paragraph" w:styleId="IntenseQuote">
    <w:name w:val="Intense Quote"/>
    <w:basedOn w:val="Normal"/>
    <w:next w:val="Normal"/>
    <w:link w:val="IntenseQuoteChar"/>
    <w:uiPriority w:val="30"/>
    <w:qFormat/>
    <w:rsid w:val="00CB6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6C0C"/>
    <w:rPr>
      <w:i/>
      <w:iCs/>
      <w:color w:val="0F4761" w:themeColor="accent1" w:themeShade="BF"/>
    </w:rPr>
  </w:style>
  <w:style w:type="character" w:styleId="IntenseReference">
    <w:name w:val="Intense Reference"/>
    <w:basedOn w:val="DefaultParagraphFont"/>
    <w:uiPriority w:val="32"/>
    <w:qFormat/>
    <w:rsid w:val="00CB6C0C"/>
    <w:rPr>
      <w:b/>
      <w:bCs/>
      <w:smallCaps/>
      <w:color w:val="0F4761" w:themeColor="accent1" w:themeShade="BF"/>
      <w:spacing w:val="5"/>
    </w:rPr>
  </w:style>
  <w:style w:type="character" w:styleId="Hyperlink">
    <w:name w:val="Hyperlink"/>
    <w:basedOn w:val="DefaultParagraphFont"/>
    <w:uiPriority w:val="99"/>
    <w:unhideWhenUsed/>
    <w:rsid w:val="00CB6C0C"/>
    <w:rPr>
      <w:color w:val="467886" w:themeColor="hyperlink"/>
      <w:u w:val="single"/>
    </w:rPr>
  </w:style>
  <w:style w:type="character" w:styleId="UnresolvedMention">
    <w:name w:val="Unresolved Mention"/>
    <w:basedOn w:val="DefaultParagraphFont"/>
    <w:uiPriority w:val="99"/>
    <w:semiHidden/>
    <w:unhideWhenUsed/>
    <w:rsid w:val="00CB6C0C"/>
    <w:rPr>
      <w:color w:val="605E5C"/>
      <w:shd w:val="clear" w:color="auto" w:fill="E1DFDD"/>
    </w:rPr>
  </w:style>
  <w:style w:type="paragraph" w:styleId="Header">
    <w:name w:val="header"/>
    <w:basedOn w:val="Normal"/>
    <w:link w:val="HeaderChar"/>
    <w:uiPriority w:val="99"/>
    <w:unhideWhenUsed/>
    <w:rsid w:val="00CB6C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C0C"/>
  </w:style>
  <w:style w:type="paragraph" w:styleId="Footer">
    <w:name w:val="footer"/>
    <w:basedOn w:val="Normal"/>
    <w:link w:val="FooterChar"/>
    <w:uiPriority w:val="99"/>
    <w:unhideWhenUsed/>
    <w:rsid w:val="00CB6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C0C"/>
  </w:style>
  <w:style w:type="character" w:styleId="CommentReference">
    <w:name w:val="annotation reference"/>
    <w:basedOn w:val="DefaultParagraphFont"/>
    <w:uiPriority w:val="99"/>
    <w:semiHidden/>
    <w:unhideWhenUsed/>
    <w:rsid w:val="0031440B"/>
    <w:rPr>
      <w:sz w:val="16"/>
      <w:szCs w:val="16"/>
    </w:rPr>
  </w:style>
  <w:style w:type="paragraph" w:styleId="CommentText">
    <w:name w:val="annotation text"/>
    <w:basedOn w:val="Normal"/>
    <w:link w:val="CommentTextChar"/>
    <w:uiPriority w:val="99"/>
    <w:unhideWhenUsed/>
    <w:rsid w:val="0031440B"/>
    <w:pPr>
      <w:spacing w:line="240" w:lineRule="auto"/>
    </w:pPr>
    <w:rPr>
      <w:sz w:val="20"/>
      <w:szCs w:val="20"/>
    </w:rPr>
  </w:style>
  <w:style w:type="character" w:customStyle="1" w:styleId="CommentTextChar">
    <w:name w:val="Comment Text Char"/>
    <w:basedOn w:val="DefaultParagraphFont"/>
    <w:link w:val="CommentText"/>
    <w:uiPriority w:val="99"/>
    <w:rsid w:val="0031440B"/>
    <w:rPr>
      <w:sz w:val="20"/>
      <w:szCs w:val="20"/>
    </w:rPr>
  </w:style>
  <w:style w:type="paragraph" w:styleId="CommentSubject">
    <w:name w:val="annotation subject"/>
    <w:basedOn w:val="CommentText"/>
    <w:next w:val="CommentText"/>
    <w:link w:val="CommentSubjectChar"/>
    <w:uiPriority w:val="99"/>
    <w:semiHidden/>
    <w:unhideWhenUsed/>
    <w:rsid w:val="0031440B"/>
    <w:rPr>
      <w:b/>
      <w:bCs/>
    </w:rPr>
  </w:style>
  <w:style w:type="character" w:customStyle="1" w:styleId="CommentSubjectChar">
    <w:name w:val="Comment Subject Char"/>
    <w:basedOn w:val="CommentTextChar"/>
    <w:link w:val="CommentSubject"/>
    <w:uiPriority w:val="99"/>
    <w:semiHidden/>
    <w:rsid w:val="003144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fer.hill.20@us.af.mil" TargetMode="External"/><Relationship Id="rId3" Type="http://schemas.openxmlformats.org/officeDocument/2006/relationships/webSettings" Target="webSettings.xml"/><Relationship Id="rId7" Type="http://schemas.openxmlformats.org/officeDocument/2006/relationships/hyperlink" Target="mailto:heather.bunnell@us.af.mil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m.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599</Words>
  <Characters>3418</Characters>
  <Application>Microsoft Office Word</Application>
  <DocSecurity>0</DocSecurity>
  <Lines>28</Lines>
  <Paragraphs>8</Paragraphs>
  <ScaleCrop>false</ScaleCrop>
  <Company>U.S. Air Force</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BUNNELL, HEATHER A CIV USAF USAFA 10 CONS/PKC</dc:creator>
  <cp:keywords/>
  <dc:description/>
  <cp:lastModifiedBy>BUNNELL, HEATHER A CIV USAF USAFA 10 CONS/PKC</cp:lastModifiedBy>
  <cp:revision>8</cp:revision>
  <dcterms:created xsi:type="dcterms:W3CDTF">2025-01-30T18:17:00Z</dcterms:created>
  <dcterms:modified xsi:type="dcterms:W3CDTF">2025-01-30T19:56:00Z</dcterms:modified>
</cp:coreProperties>
</file>