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87.20031738281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5.999755859375"/>
        <w:gridCol w:w="4444.8004150390625"/>
        <w:gridCol w:w="4586.400146484375"/>
        <w:tblGridChange w:id="0">
          <w:tblGrid>
            <w:gridCol w:w="4655.999755859375"/>
            <w:gridCol w:w="4444.8004150390625"/>
            <w:gridCol w:w="4586.400146484375"/>
          </w:tblGrid>
        </w:tblGridChange>
      </w:tblGrid>
      <w:tr>
        <w:trPr>
          <w:cantSplit w:val="0"/>
          <w:trHeight w:val="429.6008300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Juniper SSR130</w:t>
            </w:r>
          </w:p>
        </w:tc>
      </w:tr>
      <w:tr>
        <w:trPr>
          <w:cantSplit w:val="0"/>
          <w:trHeight w:val="3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rHeight w:val="261.57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0 (GE-0/0/0)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WAN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Primary BB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1 (GE-0/0/1)-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WAN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Secondary BB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2 (GE-0/0/2)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WAN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Cradlepoint (Backup)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3 (GE-0/0/3)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Not 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0202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4 (GE-0/0/4)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0 - 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273.023681640625" w:right="194.361572265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port Ge0/2/0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 cables straight through)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5 (GE-0/0/5)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1 - 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273.023681640625" w:right="194.361572265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port Ge1/2/0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cables straight through)</w:t>
            </w:r>
          </w:p>
        </w:tc>
      </w:tr>
      <w:tr>
        <w:trPr>
          <w:cantSplit w:val="0"/>
          <w:trHeight w:val="506.3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6 (GE-0/0/6)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0 - 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61.82373046875" w:right="-16.876220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port MGMT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cables  straight through)</w:t>
            </w:r>
          </w:p>
        </w:tc>
      </w:tr>
      <w:tr>
        <w:trPr>
          <w:cantSplit w:val="0"/>
          <w:trHeight w:val="506.4202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7 (GE-0/0/7)-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1 - 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61.82373046875" w:right="-16.876220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port MGMT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cables  straight through)</w:t>
            </w:r>
          </w:p>
        </w:tc>
      </w:tr>
      <w:tr>
        <w:trPr>
          <w:cantSplit w:val="0"/>
          <w:trHeight w:val="50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CONSOLE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Console Port connected to Cradlepoint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299.423828125" w:right="218.3996582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Cradlepoint console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(Cat6 - Roll-over  cable) 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2240" w:w="15840" w:orient="landscape"/>
          <w:pgMar w:bottom="2995.1998901367188" w:top="974.3994140625" w:left="998.3999633789062" w:right="1126.800537109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13.599777221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0.8000946044922"/>
        <w:gridCol w:w="2464.7998046875"/>
        <w:gridCol w:w="595.2001953125"/>
        <w:gridCol w:w="523.2000732421875"/>
        <w:gridCol w:w="316.7999267578125"/>
        <w:gridCol w:w="595.2001953125"/>
        <w:gridCol w:w="703.199462890625"/>
        <w:gridCol w:w="1099.200439453125"/>
        <w:gridCol w:w="955.1995849609375"/>
        <w:tblGridChange w:id="0">
          <w:tblGrid>
            <w:gridCol w:w="760.8000946044922"/>
            <w:gridCol w:w="2464.7998046875"/>
            <w:gridCol w:w="595.2001953125"/>
            <w:gridCol w:w="523.2000732421875"/>
            <w:gridCol w:w="316.7999267578125"/>
            <w:gridCol w:w="595.2001953125"/>
            <w:gridCol w:w="703.199462890625"/>
            <w:gridCol w:w="1099.200439453125"/>
            <w:gridCol w:w="955.1995849609375"/>
          </w:tblGrid>
        </w:tblGridChange>
      </w:tblGrid>
      <w:tr>
        <w:trPr>
          <w:cantSplit w:val="0"/>
          <w:trHeight w:val="187.200927734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  <w:rtl w:val="0"/>
              </w:rPr>
              <w:t xml:space="preserve">Switch 0 (EX4100-48MP)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Network segme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3887939453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Trunk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 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07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IP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509521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4267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33532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Cash Drawer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914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02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651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442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20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243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Cash Drawer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82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028076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64526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3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14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915344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Wireless AP - C (AP 3- BACKROOM)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82781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Wireless AP - 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53942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639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5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323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9737243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Wireless AP - Y (AP 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9448852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48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34509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2331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89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Burglar Alarm monitor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61059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971923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373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4366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1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6673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Tyco ADT DVR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3804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Tyco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9780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3674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43542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136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10.x.y.245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96844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QuEST EMS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683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3964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5269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28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Payment Kiosk #1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9952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1716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761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75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20373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Payment Kiosk #2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91687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6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669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</w:tr>
      <w:tr>
        <w:trPr>
          <w:cantSplit w:val="0"/>
          <w:trHeight w:val="12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BCM50 Phone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505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415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8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10.x.y.193 </w:t>
            </w:r>
          </w:p>
        </w:tc>
      </w:tr>
      <w:tr>
        <w:trPr>
          <w:cantSplit w:val="0"/>
          <w:trHeight w:val="1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Mood Media - StoreMusic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12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8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595031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Training Station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843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695068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348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3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133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0928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0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795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65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55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3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MAC Mini Content Server 1 (HEALTH CHARGER)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415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148590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ShopperTrak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843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28247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348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3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133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147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ShopperTrak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01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287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3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605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PDU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721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07275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011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40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Cradlepoint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6608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19482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4020385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Convergent DIU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255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0434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06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889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39593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Convergent DIU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31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3883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Convergent DIU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377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9213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94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76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25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Itunes Analytics (Pervacio)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3557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33129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8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8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64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20690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UMTS Repeater 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294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82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11755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1 (COLOR PRINTER)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2336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56103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83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5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0565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Printer 2 (BLACK AND WHITE PRINTER)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1726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622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7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3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46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9802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111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7441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7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578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40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919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0505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8051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64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8428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Brother Label Printer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9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86621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58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45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2788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BOH VoIP/Mgr Desk (MANAGER PHONE)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9284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06030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3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3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BOH VoIP/Mgr Desk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BOH VoIP/Mgr Desk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Brand Focal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Header Primary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Header Secondary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Header Tertiary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Vertical Product Screen Primary (APPLE 32")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Vertical Product Screen Secondary (SAMSUNG 32")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10052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Welcome Cloud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system- Care 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59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system- Care 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system- FOH 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5621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7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71533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5621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7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71533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1827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Connection to Router Port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861083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16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62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xe1-1-0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62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xe1-1-1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21325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Connection to Router Port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85498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169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8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e4dfec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nterface VLAN 80 (Switch)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415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191.1993408203125" w:type="dxa"/>
        <w:jc w:val="left"/>
        <w:tblInd w:w="1619.6002197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.7994384765625"/>
        <w:gridCol w:w="218.40087890625"/>
        <w:gridCol w:w="715.198974609375"/>
        <w:gridCol w:w="674.400634765625"/>
        <w:gridCol w:w="583.199462890625"/>
        <w:gridCol w:w="436.800537109375"/>
        <w:gridCol w:w="583.199462890625"/>
        <w:gridCol w:w="681.600341796875"/>
        <w:gridCol w:w="459.599609375"/>
        <w:tblGridChange w:id="0">
          <w:tblGrid>
            <w:gridCol w:w="838.7994384765625"/>
            <w:gridCol w:w="218.40087890625"/>
            <w:gridCol w:w="715.198974609375"/>
            <w:gridCol w:w="674.400634765625"/>
            <w:gridCol w:w="583.199462890625"/>
            <w:gridCol w:w="436.800537109375"/>
            <w:gridCol w:w="583.199462890625"/>
            <w:gridCol w:w="681.600341796875"/>
            <w:gridCol w:w="459.599609375"/>
          </w:tblGrid>
        </w:tblGridChange>
      </w:tblGrid>
      <w:tr>
        <w:trPr>
          <w:cantSplit w:val="0"/>
          <w:trHeight w:val="187.200927734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  <w:rtl w:val="0"/>
              </w:rPr>
              <w:t xml:space="preserve">Retail Networks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89282226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Subnet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Subnet 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# of Hosts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Statics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Scopes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/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6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10.x.y.0/26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07.7795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10.x.y.1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.1 - 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.20 - 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ff99f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ff99ff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6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10.x.y.64/26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71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854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.65 - 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.70 - .126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10.x.y.128/27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7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483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.129 - 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.134 - .158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471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42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10.x.y.160/29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9.031982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255.255.255.248 10.x.y.161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8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38061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10.x.y.168/29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9.396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255.255.255.248 10.x.y.169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9758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PCI Devices - Private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373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10.x.y.176/28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9.853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10.x.y.177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7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493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VoIP/BCM50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10.x.y.192/27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42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9758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20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.193 - .195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62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.196 - .222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31994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10.x.y.224/28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42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655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4108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2180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10.x.y.240/30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8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Tyco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66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10.x.y.244/30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8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6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5148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10.x.y.248/30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7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3542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25817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Loopback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10.x.y.254/32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727.9998779296875" w:type="dxa"/>
        <w:jc w:val="left"/>
        <w:tblInd w:w="1618.4002685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9.9993896484375"/>
        <w:gridCol w:w="218.40087890625"/>
        <w:gridCol w:w="715.198974609375"/>
        <w:gridCol w:w="674.400634765625"/>
        <w:gridCol w:w="583.199462890625"/>
        <w:gridCol w:w="436.800537109375"/>
        <w:gridCol w:w="583.199462890625"/>
        <w:gridCol w:w="676.800537109375"/>
        <w:tblGridChange w:id="0">
          <w:tblGrid>
            <w:gridCol w:w="839.9993896484375"/>
            <w:gridCol w:w="218.40087890625"/>
            <w:gridCol w:w="715.198974609375"/>
            <w:gridCol w:w="674.400634765625"/>
            <w:gridCol w:w="583.199462890625"/>
            <w:gridCol w:w="436.800537109375"/>
            <w:gridCol w:w="583.199462890625"/>
            <w:gridCol w:w="676.800537109375"/>
          </w:tblGrid>
        </w:tblGridChange>
      </w:tblGrid>
      <w:tr>
        <w:trPr>
          <w:cantSplit w:val="0"/>
          <w:trHeight w:val="1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7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9.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100 192.168.100.0/22 255.255.252.0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76.9860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1022 100.1 - 100.63 100.64 - 103.254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5222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L3TV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192.168.120.0/22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94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192.168.120.1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120.1 - 120.63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120.64 - 120.254</w:t>
            </w:r>
          </w:p>
        </w:tc>
      </w:tr>
      <w:tr>
        <w:trPr>
          <w:cantSplit w:val="0"/>
          <w:trHeight w:val="122.379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6784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Yellow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192.168.130.0/24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101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192.168.130.1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204833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130.2 - 120.254</w:t>
            </w:r>
          </w:p>
        </w:tc>
      </w:tr>
    </w:tbl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98.4000396728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.6000518798828"/>
        <w:gridCol w:w="2467.2000122070312"/>
        <w:gridCol w:w="782.39990234375"/>
        <w:gridCol w:w="484.7998046875"/>
        <w:gridCol w:w="295.2001953125"/>
        <w:gridCol w:w="552.0001220703125"/>
        <w:gridCol w:w="590.3997802734375"/>
        <w:gridCol w:w="1432.80029296875"/>
        <w:gridCol w:w="887.9998779296875"/>
        <w:tblGridChange w:id="0">
          <w:tblGrid>
            <w:gridCol w:w="705.6000518798828"/>
            <w:gridCol w:w="2467.2000122070312"/>
            <w:gridCol w:w="782.39990234375"/>
            <w:gridCol w:w="484.7998046875"/>
            <w:gridCol w:w="295.2001953125"/>
            <w:gridCol w:w="552.0001220703125"/>
            <w:gridCol w:w="590.3997802734375"/>
            <w:gridCol w:w="1432.80029296875"/>
            <w:gridCol w:w="887.9998779296875"/>
          </w:tblGrid>
        </w:tblGridChange>
      </w:tblGrid>
      <w:tr>
        <w:trPr>
          <w:cantSplit w:val="0"/>
          <w:trHeight w:val="175.198974609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  <w:rtl w:val="0"/>
              </w:rPr>
              <w:t xml:space="preserve">Switch 1 (EX4100-48MP)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55651855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Network segment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46655273437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Trunk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 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364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IP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077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92810058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439880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Cash Drawer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79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101318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461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8815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1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71258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Cash Drawer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062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682861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3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392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1604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9852905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Cash Drawer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33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5498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00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66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4270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22515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MAC Mini Content Server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046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386474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993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705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59710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88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5920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6916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8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9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4243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1535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32543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48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25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5164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42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90466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2370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4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52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0660705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A (AP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57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629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3972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453094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highlight w:val="yellow"/>
                <w:u w:val="none"/>
                <w:vertAlign w:val="baseline"/>
                <w:rtl w:val="0"/>
              </w:rPr>
              <w:t xml:space="preserve">Wireless AP - B (AP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49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243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530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36672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40502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383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90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663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280364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X (AP 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31866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1635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803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40002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23229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65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1745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942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952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Future AP 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23229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65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1745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942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2552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Future AP 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45324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829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0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06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85577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EPIK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268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12341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91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3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19702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986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Device Wizard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18109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10693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1828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70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4636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122375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Device Wizard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9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96752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3161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43438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PDU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820434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65551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48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146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9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570739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Backroom Scala Media Player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9567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03466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76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2863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048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507934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.40000057220459"/>
                <w:szCs w:val="14.40000057220459"/>
                <w:u w:val="none"/>
                <w:shd w:fill="auto" w:val="clear"/>
                <w:vertAlign w:val="superscript"/>
                <w:rtl w:val="0"/>
              </w:rPr>
              <w:t xml:space="preserve">Convergent Touchscreen Media Player (HSI TABLET)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Service Display Screen Vertical (TMO SERVICES HSI 55")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09313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21337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90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419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18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073974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0402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5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3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97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DFW Primary (EXTERIOR SIDE DFW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365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9345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173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6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46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11614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DFW Secondary (EXTERIOR SIDE DFW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801269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312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8317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252502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BDFW Primary (BUILDING SIDE DFW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64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466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452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971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331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388854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BDFW Secondary (BUILDING SIDE DFW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77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52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585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872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886993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914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638916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718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2438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800628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0476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7255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8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377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14526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714416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187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116455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9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2785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280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97705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13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864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3212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.40000057220459"/>
                <w:szCs w:val="14.40000057220459"/>
                <w:u w:val="none"/>
                <w:shd w:fill="auto" w:val="clear"/>
                <w:vertAlign w:val="superscript"/>
                <w:rtl w:val="0"/>
              </w:rPr>
              <w:t xml:space="preserve">Welcome Tablet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Vertical Display Screen Primary (BRAND DIGITAL PORTAL 75")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4597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264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789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55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245758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Vertical Display Screen Secondary (BRAND DIGITAL PORTAL 75")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5930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71044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4038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226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6906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571044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543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06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458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1170043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Entouch - HVAC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9388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9790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1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829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25030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InVue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07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6839599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Yes(3)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440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7309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8629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7727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0629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1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29962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9090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56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7229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24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003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66241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PICO 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44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943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14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95715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PICO 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62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02941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514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276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496795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Connection to Router Port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22424316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9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087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4157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xe0-1-0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xe0-1-1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828552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Connection to Router Port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3818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856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2824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CONSOLE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66241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e4dfec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nterface VLAN 80 (Switch)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04846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94274902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24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003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</w:tbl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28.00048828125" w:type="dxa"/>
        <w:jc w:val="left"/>
        <w:tblInd w:w="1773.200073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8.800048828125"/>
        <w:gridCol w:w="204.000244140625"/>
        <w:gridCol w:w="664.7998046875"/>
        <w:gridCol w:w="626.400146484375"/>
        <w:gridCol w:w="540"/>
        <w:gridCol w:w="405.599365234375"/>
        <w:gridCol w:w="540"/>
        <w:gridCol w:w="633.60107421875"/>
        <w:gridCol w:w="634.7998046875"/>
        <w:tblGridChange w:id="0">
          <w:tblGrid>
            <w:gridCol w:w="778.800048828125"/>
            <w:gridCol w:w="204.000244140625"/>
            <w:gridCol w:w="664.7998046875"/>
            <w:gridCol w:w="626.400146484375"/>
            <w:gridCol w:w="540"/>
            <w:gridCol w:w="405.599365234375"/>
            <w:gridCol w:w="540"/>
            <w:gridCol w:w="633.60107421875"/>
            <w:gridCol w:w="634.7998046875"/>
          </w:tblGrid>
        </w:tblGridChange>
      </w:tblGrid>
      <w:tr>
        <w:trPr>
          <w:cantSplit w:val="0"/>
          <w:trHeight w:val="175.198974609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  <w:rtl w:val="0"/>
              </w:rPr>
              <w:t xml:space="preserve">Retail Networks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5614013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Subnet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Subnet 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# of Hosts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Statics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Scopes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8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/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10.x.y.0/26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90.899658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10.x.y.1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531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15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.1 - 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15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.20 - 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51232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ff99f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ff99ff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6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10.x.y.64/26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33.49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10.x.y.65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438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.65 - 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438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.70 - .126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33959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971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10.x.y.128/27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7.2131347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255.255.255.224 10.x.y.129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77172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.129 - 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77172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.134 - .158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65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23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10.x.y.160/29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6.7822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255.255.255.248 10.x.y.161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3559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10.x.y.168/29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6.8676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255.255.255.248 10.x.y.169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622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Devices - Private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7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10.x.y.176/28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404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404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8594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VoIP/BCM50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06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10.x.y.192/27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5.6591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255.255.255.224 10.x.y.193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44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.193 - .195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.196 - .222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65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328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10.x.y.224/28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231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10.x.y.240/30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7.4780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255.255.255.252 10.x.y.241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2438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00b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00b050" w:val="clear"/>
                <w:vertAlign w:val="baseline"/>
                <w:rtl w:val="0"/>
              </w:rPr>
              <w:t xml:space="preserve">Tyco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10.x.y.244/30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6.959228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255.255.255.252 10.x.y.245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90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020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10.x.y.248/30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7.5646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255.255.255.252 10.x.y.249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04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038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Loopback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6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10.x.y.254/32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4389.599609375" w:type="dxa"/>
        <w:jc w:val="left"/>
        <w:tblInd w:w="1772.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04.000244140625"/>
        <w:gridCol w:w="664.7998046875"/>
        <w:gridCol w:w="626.400146484375"/>
        <w:gridCol w:w="540"/>
        <w:gridCol w:w="405.599365234375"/>
        <w:gridCol w:w="540"/>
        <w:gridCol w:w="628.800048828125"/>
        <w:tblGridChange w:id="0">
          <w:tblGrid>
            <w:gridCol w:w="780"/>
            <w:gridCol w:w="204.000244140625"/>
            <w:gridCol w:w="664.7998046875"/>
            <w:gridCol w:w="626.400146484375"/>
            <w:gridCol w:w="540"/>
            <w:gridCol w:w="405.599365234375"/>
            <w:gridCol w:w="540"/>
            <w:gridCol w:w="628.800048828125"/>
          </w:tblGrid>
        </w:tblGridChange>
      </w:tblGrid>
      <w:tr>
        <w:trPr>
          <w:cantSplit w:val="0"/>
          <w:trHeight w:val="1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261352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17.9736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100 192.168.100.0/22 255.255.252.0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25.1013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1022 100.1 - 100.63 100.64 - 103.254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6304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L3TV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17.886962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120 192.168.120.0/22 255.255.252.0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192.168.120.1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25.187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1022 120.1 - 120.63 120.64 - 120.254</w:t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58190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Yellow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17.8002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192.168.130.0/24 255.255.255.0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1997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130.2 - 120.254</w:t>
            </w:r>
          </w:p>
        </w:tc>
      </w:tr>
    </w:tbl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2995.1998901367188" w:top="974.3994140625" w:left="1082.3999786376953" w:right="1126.800537109375" w:header="0" w:footer="720"/>
          <w:cols w:equalWidth="0" w:num="2">
            <w:col w:space="0" w:w="6820"/>
            <w:col w:space="0" w:w="68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799.2001342773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"/>
        <w:gridCol w:w="1951.400146484375"/>
        <w:gridCol w:w="1015"/>
        <w:gridCol w:w="2817.7999877929688"/>
        <w:tblGridChange w:id="0">
          <w:tblGrid>
            <w:gridCol w:w="1015"/>
            <w:gridCol w:w="1951.400146484375"/>
            <w:gridCol w:w="1015"/>
            <w:gridCol w:w="2817.799987792968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Tripp-Lite</w:t>
            </w:r>
          </w:p>
        </w:tc>
      </w:tr>
      <w:tr>
        <w:trPr>
          <w:cantSplit w:val="0"/>
          <w:trHeight w:val="304.7991943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PDU - 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PDU - B</w:t>
            </w:r>
          </w:p>
        </w:tc>
      </w:tr>
      <w:tr>
        <w:trPr>
          <w:cantSplit w:val="0"/>
          <w:trHeight w:val="293.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Device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</w:tr>
      <w:tr>
        <w:trPr>
          <w:cantSplit w:val="0"/>
          <w:trHeight w:val="290.407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Modem 2</w:t>
            </w:r>
          </w:p>
        </w:tc>
      </w:tr>
      <w:tr>
        <w:trPr>
          <w:cantSplit w:val="0"/>
          <w:trHeight w:val="292.893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Modem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Switch 1</w:t>
            </w:r>
          </w:p>
        </w:tc>
      </w:tr>
      <w:tr>
        <w:trPr>
          <w:cantSplit w:val="0"/>
          <w:trHeight w:val="287.8875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9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9373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Cradlepoint</w:t>
            </w:r>
          </w:p>
        </w:tc>
      </w:tr>
    </w:tbl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2544097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800000190734863"/>
          <w:szCs w:val="4.80000019073486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2995.1998901367188" w:top="974.3994140625" w:left="998.3999633789062" w:right="1126.800537109375" w:header="0" w:footer="720"/>
          <w:cols w:equalWidth="0" w:num="1">
            <w:col w:space="0" w:w="13714.79949951171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.28000020980835"/>
          <w:szCs w:val="5.28000020980835"/>
          <w:u w:val="none"/>
          <w:shd w:fill="auto" w:val="clear"/>
          <w:vertAlign w:val="baseline"/>
          <w:rtl w:val="0"/>
        </w:rPr>
        <w:t xml:space="preserve">EIT - Vlan 80 EIT 2 - Vlan 80 PCI / Cash Drawer - Vlan 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800000190734863"/>
          <w:szCs w:val="4.800000190734863"/>
          <w:u w:val="none"/>
          <w:shd w:fill="auto" w:val="clear"/>
          <w:vertAlign w:val="baseline"/>
          <w:rtl w:val="0"/>
        </w:rPr>
        <w:t xml:space="preserve">Portals / Vendor - Vlan 79 TYCO VPN - Vlan 60 Guest Network - Vlan 100 L3TV - Vlan 120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800000190734863"/>
          <w:szCs w:val="4.80000019073486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38.399963378906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0457763672"/>
        <w:gridCol w:w="791.9998931884766"/>
        <w:gridCol w:w="357.60009765625"/>
        <w:gridCol w:w="136.7999267578125"/>
        <w:tblGridChange w:id="0">
          <w:tblGrid>
            <w:gridCol w:w="252.0000457763672"/>
            <w:gridCol w:w="791.9998931884766"/>
            <w:gridCol w:w="357.60009765625"/>
            <w:gridCol w:w="136.799926757812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953247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80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418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3882446289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PDU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212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31887817382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PDU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7920532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80 (Switch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615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40155029296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Craddlepoint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Burglar Alarm (BA)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.50790405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</w:tr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1 (Color)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Brother Label Printer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69.5999145507812" w:type="dxa"/>
        <w:jc w:val="left"/>
        <w:tblInd w:w="6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847.19970703125"/>
        <w:gridCol w:w="357.60009765625"/>
        <w:gridCol w:w="112.79998779296875"/>
        <w:tblGridChange w:id="0">
          <w:tblGrid>
            <w:gridCol w:w="252.0001220703125"/>
            <w:gridCol w:w="847.19970703125"/>
            <w:gridCol w:w="357.60009765625"/>
            <w:gridCol w:w="112.7999877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80 (Router) secondary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418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79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29.6002197265625" w:type="dxa"/>
        <w:jc w:val="left"/>
        <w:tblInd w:w="14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19970703125"/>
        <w:gridCol w:w="357.60009765625"/>
        <w:gridCol w:w="112.80029296875"/>
        <w:tblGridChange w:id="0">
          <w:tblGrid>
            <w:gridCol w:w="252.0001220703125"/>
            <w:gridCol w:w="607.19970703125"/>
            <w:gridCol w:w="357.60009765625"/>
            <w:gridCol w:w="112.8002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81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44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1955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6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37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30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373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24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55383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514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64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561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34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561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561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34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29.6002197265625" w:type="dxa"/>
        <w:jc w:val="left"/>
        <w:tblInd w:w="-108.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2003173828125"/>
        <w:gridCol w:w="357.5994873046875"/>
        <w:gridCol w:w="112.80029296875"/>
        <w:tblGridChange w:id="0">
          <w:tblGrid>
            <w:gridCol w:w="252.0001220703125"/>
            <w:gridCol w:w="607.2003173828125"/>
            <w:gridCol w:w="357.5994873046875"/>
            <w:gridCol w:w="112.8002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79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83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DeepNorth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(POC)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350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Payment Kiosk #1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31811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Payment Kiosk #2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9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</w:tr>
      <w:tr>
        <w:trPr>
          <w:cantSplit w:val="0"/>
          <w:trHeight w:val="64.779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29.599609375" w:type="dxa"/>
        <w:jc w:val="left"/>
        <w:tblInd w:w="1444.79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19970703125"/>
        <w:gridCol w:w="357.60009765625"/>
        <w:gridCol w:w="112.7996826171875"/>
        <w:tblGridChange w:id="0">
          <w:tblGrid>
            <w:gridCol w:w="252.0001220703125"/>
            <w:gridCol w:w="607.19970703125"/>
            <w:gridCol w:w="357.60009765625"/>
            <w:gridCol w:w="112.7996826171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60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52209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Tyco DVR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6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29.599609375" w:type="dxa"/>
        <w:jc w:val="left"/>
        <w:tblInd w:w="1444.79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19970703125"/>
        <w:gridCol w:w="357.60009765625"/>
        <w:gridCol w:w="112.7996826171875"/>
        <w:tblGridChange w:id="0">
          <w:tblGrid>
            <w:gridCol w:w="252.0001220703125"/>
            <w:gridCol w:w="607.19970703125"/>
            <w:gridCol w:w="357.60009765625"/>
            <w:gridCol w:w="112.7996826171875"/>
          </w:tblGrid>
        </w:tblGridChange>
      </w:tblGrid>
      <w:tr>
        <w:trPr>
          <w:cantSplit w:val="0"/>
          <w:trHeight w:val="81.60034179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00000031789144"/>
                <w:szCs w:val="8.00000031789144"/>
                <w:u w:val="none"/>
                <w:shd w:fill="auto" w:val="clear"/>
                <w:vertAlign w:val="subscript"/>
                <w:rtl w:val="0"/>
              </w:rPr>
              <w:t xml:space="preserve">IP Address Device / Application Router / Switch Port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Quest - Vlan 61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61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95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QuEST EMS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.800000190734863"/>
          <w:szCs w:val="4.800000190734863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.00000031789144"/>
          <w:szCs w:val="8.00000031789144"/>
          <w:u w:val="none"/>
          <w:shd w:fill="auto" w:val="clear"/>
          <w:vertAlign w:val="superscript"/>
          <w:rtl w:val="0"/>
        </w:rPr>
        <w:t xml:space="preserve">POC POC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.00000031789144"/>
          <w:szCs w:val="8.00000031789144"/>
          <w:highlight w:val="yellow"/>
          <w:u w:val="none"/>
          <w:vertAlign w:val="superscript"/>
          <w:rtl w:val="0"/>
        </w:rPr>
        <w:t xml:space="preserve">POC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.00000031789144"/>
          <w:szCs w:val="8.00000031789144"/>
          <w:u w:val="none"/>
          <w:shd w:fill="auto" w:val="clear"/>
          <w:vertAlign w:val="superscript"/>
          <w:rtl w:val="0"/>
        </w:rPr>
        <w:t xml:space="preserve">POC POC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.800000190734863"/>
          <w:szCs w:val="4.800000190734863"/>
          <w:highlight w:val="yellow"/>
          <w:u w:val="none"/>
          <w:vertAlign w:val="baseline"/>
          <w:rtl w:val="0"/>
        </w:rPr>
        <w:t xml:space="preserve">POC </w:t>
      </w:r>
    </w:p>
    <w:tbl>
      <w:tblPr>
        <w:tblStyle w:val="Table15"/>
        <w:tblW w:w="2167.8009033203125" w:type="dxa"/>
        <w:jc w:val="left"/>
        <w:tblInd w:w="1297.5994873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.4002685546875"/>
        <w:gridCol w:w="995.999755859375"/>
        <w:gridCol w:w="357.60009765625"/>
        <w:gridCol w:w="199.200439453125"/>
        <w:gridCol w:w="276.600341796875"/>
        <w:tblGridChange w:id="0">
          <w:tblGrid>
            <w:gridCol w:w="338.4002685546875"/>
            <w:gridCol w:w="995.999755859375"/>
            <w:gridCol w:w="357.60009765625"/>
            <w:gridCol w:w="199.200439453125"/>
            <w:gridCol w:w="276.6003417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1149902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POC List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30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Guest Access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20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30151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9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94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58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52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57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21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5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02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Primary MediaServer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Secondary MediaServer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427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00000031789144"/>
                <w:szCs w:val="8.00000031789144"/>
                <w:highlight w:val="cyan"/>
                <w:u w:val="none"/>
                <w:vertAlign w:val="superscript"/>
                <w:rtl w:val="0"/>
              </w:rPr>
              <w:t xml:space="preserve">Intel NUC PC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AV Matrix Switcher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02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PICOCELL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58813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08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PICOCELL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(Ge1) 2/1/2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RetailNext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590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Azure Stack 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Azure Stack 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3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highlight w:val="cyan"/>
                <w:u w:val="none"/>
                <w:vertAlign w:val="baseline"/>
                <w:rtl w:val="0"/>
              </w:rPr>
              <w:t xml:space="preserve">Azure Stack 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791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07.19970703125" w:type="dxa"/>
        <w:jc w:val="left"/>
        <w:tblInd w:w="283.199462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.399658203125"/>
        <w:gridCol w:w="499.200439453125"/>
        <w:gridCol w:w="357.60009765625"/>
        <w:gridCol w:w="199.200439453125"/>
        <w:gridCol w:w="112.799072265625"/>
        <w:tblGridChange w:id="0">
          <w:tblGrid>
            <w:gridCol w:w="338.399658203125"/>
            <w:gridCol w:w="499.200439453125"/>
            <w:gridCol w:w="357.60009765625"/>
            <w:gridCol w:w="199.200439453125"/>
            <w:gridCol w:w="112.79907226562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POC List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Guest Access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29.599609375" w:type="dxa"/>
        <w:jc w:val="left"/>
        <w:tblInd w:w="313.59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.99951171875"/>
        <w:gridCol w:w="607.200927734375"/>
        <w:gridCol w:w="357.598876953125"/>
        <w:gridCol w:w="112.80029296875"/>
        <w:tblGridChange w:id="0">
          <w:tblGrid>
            <w:gridCol w:w="251.99951171875"/>
            <w:gridCol w:w="607.200927734375"/>
            <w:gridCol w:w="357.598876953125"/>
            <w:gridCol w:w="112.8002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00000031789144"/>
                <w:szCs w:val="8.00000031789144"/>
                <w:u w:val="none"/>
                <w:shd w:fill="auto" w:val="clear"/>
                <w:vertAlign w:val="subscript"/>
                <w:rtl w:val="0"/>
              </w:rPr>
              <w:t xml:space="preserve">IP Address Device / Application Router / Switch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VoIP - Vlan 50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50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Port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8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BCM50 Phone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54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2995.1998901367188" w:top="974.3994140625" w:left="1012.7999877929688" w:right="1284.000244140625" w:header="0" w:footer="720"/>
          <w:cols w:equalWidth="0" w:num="8"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7764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320000171661377"/>
          <w:szCs w:val="4.3200001716613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1"/>
          <w:color w:val="000000"/>
          <w:sz w:val="7.200000286102295"/>
          <w:szCs w:val="7.200000286102295"/>
          <w:u w:val="none"/>
          <w:shd w:fill="auto" w:val="clear"/>
          <w:vertAlign w:val="superscript"/>
          <w:rtl w:val="0"/>
        </w:rPr>
        <w:t xml:space="preserve">SAP / Port 41 42 43 44 45 46 47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1"/>
          <w:color w:val="000000"/>
          <w:sz w:val="7.200000286102295"/>
          <w:szCs w:val="7.200000286102295"/>
          <w:u w:val="none"/>
          <w:shd w:fill="auto" w:val="clear"/>
          <w:vertAlign w:val="subscript"/>
          <w:rtl w:val="0"/>
        </w:rPr>
        <w:t xml:space="preserve">436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7.200000286102295"/>
          <w:szCs w:val="7.200000286102295"/>
          <w:u w:val="none"/>
          <w:shd w:fill="auto" w:val="clear"/>
          <w:vertAlign w:val="subscript"/>
          <w:rtl w:val="0"/>
        </w:rPr>
        <w:t xml:space="preserve">Primary MediaServer Secondary MediaServer AV Matrix Switcher Samsung Display 1 Samsung Display 2 Samsung Display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320000171661377"/>
          <w:szCs w:val="4.320000171661377"/>
          <w:u w:val="none"/>
          <w:shd w:fill="auto" w:val="clear"/>
          <w:vertAlign w:val="baseline"/>
          <w:rtl w:val="0"/>
        </w:rPr>
        <w:t xml:space="preserve">Cisco 9300 - switch</w:t>
      </w:r>
    </w:p>
    <w:tbl>
      <w:tblPr>
        <w:tblStyle w:val="Table18"/>
        <w:tblW w:w="3650.4000091552734" w:type="dxa"/>
        <w:jc w:val="left"/>
        <w:tblInd w:w="16.800003051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.0000457763672"/>
        <w:gridCol w:w="571.199951171875"/>
        <w:gridCol w:w="491.9999694824219"/>
        <w:gridCol w:w="400.8000183105469"/>
        <w:gridCol w:w="278.39996337890625"/>
        <w:gridCol w:w="383.99993896484375"/>
        <w:gridCol w:w="384.000244140625"/>
        <w:gridCol w:w="383.99993896484375"/>
        <w:gridCol w:w="383.99993896484375"/>
        <w:tblGridChange w:id="0">
          <w:tblGrid>
            <w:gridCol w:w="372.0000457763672"/>
            <w:gridCol w:w="571.199951171875"/>
            <w:gridCol w:w="491.9999694824219"/>
            <w:gridCol w:w="400.8000183105469"/>
            <w:gridCol w:w="278.39996337890625"/>
            <w:gridCol w:w="383.99993896484375"/>
            <w:gridCol w:w="384.000244140625"/>
            <w:gridCol w:w="383.99993896484375"/>
            <w:gridCol w:w="383.99993896484375"/>
          </w:tblGrid>
        </w:tblGridChange>
      </w:tblGrid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737E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896E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Intel NUC 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.3790283203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2617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Samsung Display 4</w:t>
            </w:r>
          </w:p>
        </w:tc>
      </w:tr>
      <w:tr>
        <w:trPr>
          <w:cantSplit w:val="0"/>
          <w:trHeight w:val="11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908E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57506942749023" w:lineRule="auto"/>
              <w:ind w:left="21.230316162109375" w:right="70.008850097656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Customer Welcome DisplayCustomer Welcome Display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80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8894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288269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PICO CELL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1294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9960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6279296875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930023193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7510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5843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6279296875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6279296875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9447</w:t>
            </w:r>
          </w:p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8720703125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9926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9453</w:t>
            </w:r>
          </w:p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2.31246948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1099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903C</w:t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0.928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738E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8030</w:t>
            </w:r>
          </w:p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8618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4712</w:t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05859375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4235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057662963867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206F</w:t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2.310485839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1302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9769</w:t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1.057662963867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213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9482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05859375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4445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928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7691</w:t>
            </w:r>
          </w:p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05859375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4679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8136</w:t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75" w:line="240" w:lineRule="auto"/>
              <w:ind w:left="22.310485839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1064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8754</w:t>
            </w:r>
          </w:p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3837890625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1.6653251647949" w:lineRule="auto"/>
              <w:ind w:left="21.23046875" w:right="15.609588623046875" w:hanging="0.6480407714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9056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4020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5310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5891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289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RFID POC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28674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RFID POC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8745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</w:t>
            </w:r>
          </w:p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75" w:line="240" w:lineRule="auto"/>
              <w:ind w:left="22.828674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</w:t>
            </w:r>
          </w:p>
        </w:tc>
      </w:tr>
    </w:tbl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1954.399871826172" w:type="dxa"/>
        <w:jc w:val="left"/>
        <w:tblInd w:w="4.6000671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7.5999450683594"/>
        <w:gridCol w:w="8548.799438476562"/>
        <w:gridCol w:w="1608.00048828125"/>
        <w:tblGridChange w:id="0">
          <w:tblGrid>
            <w:gridCol w:w="1797.5999450683594"/>
            <w:gridCol w:w="8548.799438476562"/>
            <w:gridCol w:w="1608.00048828125"/>
          </w:tblGrid>
        </w:tblGridChange>
      </w:tblGrid>
      <w:tr>
        <w:trPr>
          <w:cantSplit w:val="0"/>
          <w:trHeight w:val="3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54693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Initial Version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8862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4/10/2024</w:t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75354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Added PDU port-map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8862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9/19/2024</w:t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95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95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89709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2995.1998901367188" w:top="974.3994140625" w:left="998.3999633789062" w:right="1126.800537109375" w:header="0" w:footer="720"/>
      <w:cols w:equalWidth="0" w:num="1">
        <w:col w:space="0" w:w="13714.79949951171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