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76FF" w14:textId="77777777" w:rsidR="00B04A18" w:rsidRDefault="00B34418" w:rsidP="001A5C86">
      <w:pPr>
        <w:spacing w:before="240" w:after="240"/>
      </w:pPr>
      <w:r w:rsidRPr="00B34418">
        <w:rPr>
          <w:rFonts w:ascii="Times New Roman" w:eastAsia="Times New Roman" w:hAnsi="Times New Roman" w:cs="Times New Roman"/>
          <w:noProof/>
          <w:color w:val="000000"/>
          <w:sz w:val="24"/>
          <w:szCs w:val="20"/>
        </w:rPr>
        <w:drawing>
          <wp:inline distT="0" distB="0" distL="0" distR="0" wp14:anchorId="676EE4EB" wp14:editId="2450F77F">
            <wp:extent cx="5943600" cy="1260248"/>
            <wp:effectExtent l="0" t="0" r="0" b="0"/>
            <wp:docPr id="1" name="Picture 1" descr="Slogan01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01_Banner"/>
                    <pic:cNvPicPr>
                      <a:picLocks noChangeAspect="1" noChangeArrowheads="1"/>
                    </pic:cNvPicPr>
                  </pic:nvPicPr>
                  <pic:blipFill>
                    <a:blip r:embed="rId11" cstate="print"/>
                    <a:srcRect/>
                    <a:stretch>
                      <a:fillRect/>
                    </a:stretch>
                  </pic:blipFill>
                  <pic:spPr bwMode="auto">
                    <a:xfrm>
                      <a:off x="0" y="0"/>
                      <a:ext cx="5943600" cy="1260248"/>
                    </a:xfrm>
                    <a:prstGeom prst="rect">
                      <a:avLst/>
                    </a:prstGeom>
                    <a:noFill/>
                    <a:ln w="9525">
                      <a:noFill/>
                      <a:miter lim="800000"/>
                      <a:headEnd/>
                      <a:tailEnd/>
                    </a:ln>
                  </pic:spPr>
                </pic:pic>
              </a:graphicData>
            </a:graphic>
          </wp:inline>
        </w:drawing>
      </w:r>
    </w:p>
    <w:p w14:paraId="36E30C99" w14:textId="77777777" w:rsidR="00B04A18" w:rsidRDefault="00B04A18" w:rsidP="001A5C86">
      <w:pPr>
        <w:spacing w:before="240" w:after="240"/>
      </w:pPr>
    </w:p>
    <w:p w14:paraId="3F671C14" w14:textId="77777777" w:rsidR="00B04A18" w:rsidRDefault="00B04A18" w:rsidP="001A5C86">
      <w:pPr>
        <w:spacing w:before="240" w:after="240"/>
        <w:jc w:val="center"/>
        <w:rPr>
          <w:rFonts w:ascii="Times New Roman" w:hAnsi="Times New Roman" w:cs="Times New Roman"/>
          <w:b/>
          <w:sz w:val="28"/>
          <w:szCs w:val="28"/>
        </w:rPr>
      </w:pPr>
      <w:r w:rsidRPr="003F5DF1">
        <w:rPr>
          <w:rFonts w:ascii="Times New Roman" w:hAnsi="Times New Roman" w:cs="Times New Roman"/>
          <w:b/>
          <w:caps/>
          <w:sz w:val="28"/>
          <w:szCs w:val="28"/>
        </w:rPr>
        <w:t>The United States Air Force Academy (</w:t>
      </w:r>
      <w:r w:rsidRPr="003F5DF1">
        <w:rPr>
          <w:rFonts w:ascii="Times New Roman" w:hAnsi="Times New Roman" w:cs="Times New Roman"/>
          <w:b/>
          <w:sz w:val="28"/>
          <w:szCs w:val="28"/>
        </w:rPr>
        <w:t>USAFA)</w:t>
      </w:r>
    </w:p>
    <w:p w14:paraId="71AD0494" w14:textId="77777777" w:rsidR="00B04A18" w:rsidRDefault="00B04A18" w:rsidP="001A5C86">
      <w:pPr>
        <w:spacing w:before="240" w:after="240"/>
        <w:jc w:val="center"/>
        <w:rPr>
          <w:rFonts w:ascii="Times New Roman" w:hAnsi="Times New Roman" w:cs="Times New Roman"/>
          <w:b/>
          <w:sz w:val="28"/>
          <w:szCs w:val="28"/>
        </w:rPr>
      </w:pPr>
    </w:p>
    <w:p w14:paraId="15958F63" w14:textId="77777777" w:rsidR="00B04A18" w:rsidRDefault="00B04A18" w:rsidP="001A5C86">
      <w:pPr>
        <w:spacing w:before="240" w:after="240"/>
        <w:jc w:val="center"/>
        <w:rPr>
          <w:rFonts w:ascii="Times New Roman" w:hAnsi="Times New Roman" w:cs="Times New Roman"/>
          <w:b/>
          <w:sz w:val="28"/>
          <w:szCs w:val="28"/>
        </w:rPr>
      </w:pPr>
      <w:r w:rsidRPr="003F5DF1">
        <w:rPr>
          <w:rFonts w:ascii="Times New Roman" w:hAnsi="Times New Roman" w:cs="Times New Roman"/>
          <w:b/>
          <w:caps/>
          <w:sz w:val="28"/>
          <w:szCs w:val="28"/>
        </w:rPr>
        <w:t xml:space="preserve">Performance Work Statement </w:t>
      </w:r>
      <w:r w:rsidRPr="003F5DF1">
        <w:rPr>
          <w:rFonts w:ascii="Times New Roman" w:hAnsi="Times New Roman" w:cs="Times New Roman"/>
          <w:b/>
          <w:sz w:val="28"/>
          <w:szCs w:val="28"/>
        </w:rPr>
        <w:t xml:space="preserve">(PWS) </w:t>
      </w:r>
    </w:p>
    <w:p w14:paraId="1CB91B95" w14:textId="6E75F888" w:rsidR="0052164E" w:rsidRDefault="006C57A4" w:rsidP="001A5C86">
      <w:pPr>
        <w:spacing w:before="240" w:after="240"/>
        <w:jc w:val="center"/>
        <w:rPr>
          <w:rFonts w:ascii="Times New Roman" w:hAnsi="Times New Roman" w:cs="Times New Roman"/>
          <w:b/>
          <w:sz w:val="28"/>
          <w:szCs w:val="28"/>
        </w:rPr>
      </w:pPr>
      <w:r w:rsidRPr="006C57A4">
        <w:rPr>
          <w:rFonts w:ascii="Times New Roman" w:hAnsi="Times New Roman" w:cs="Times New Roman"/>
          <w:b/>
          <w:sz w:val="28"/>
          <w:szCs w:val="28"/>
        </w:rPr>
        <w:t>Madera Cyber Innovation Center Display Installation</w:t>
      </w:r>
    </w:p>
    <w:p w14:paraId="0463DD0D" w14:textId="77777777" w:rsidR="00B04A18" w:rsidRPr="0052164E" w:rsidRDefault="0052164E" w:rsidP="0052164E">
      <w:pPr>
        <w:spacing w:before="240" w:after="240"/>
        <w:rPr>
          <w:rFonts w:ascii="Times New Roman" w:hAnsi="Times New Roman" w:cs="Times New Roman"/>
          <w:b/>
          <w:sz w:val="28"/>
          <w:szCs w:val="28"/>
        </w:rPr>
      </w:pPr>
      <w:r w:rsidRPr="0052164E">
        <w:rPr>
          <w:rFonts w:ascii="Times New Roman" w:hAnsi="Times New Roman" w:cs="Times New Roman"/>
          <w:b/>
          <w:sz w:val="28"/>
          <w:szCs w:val="28"/>
        </w:rPr>
        <w:t xml:space="preserve">PM/FSM approves the PWS by signing and certifying the contents as written meet the needs of the requiring activity. </w:t>
      </w:r>
    </w:p>
    <w:p w14:paraId="0623FEDD" w14:textId="6DFCE7CF" w:rsidR="00D97AC0" w:rsidRDefault="00D97AC0" w:rsidP="00D97AC0">
      <w:pPr>
        <w:spacing w:before="240" w:after="240"/>
        <w:jc w:val="center"/>
        <w:rPr>
          <w:rFonts w:ascii="Times New Roman" w:hAnsi="Times New Roman" w:cs="Times New Roman"/>
          <w:b/>
          <w:sz w:val="16"/>
          <w:szCs w:val="28"/>
        </w:rPr>
      </w:pPr>
    </w:p>
    <w:p w14:paraId="152C11FD" w14:textId="6428BC0A" w:rsidR="00391882" w:rsidRPr="00D97AC0" w:rsidRDefault="00077314" w:rsidP="00D97AC0">
      <w:pPr>
        <w:spacing w:before="240" w:after="240"/>
        <w:jc w:val="center"/>
        <w:rPr>
          <w:rFonts w:ascii="Times New Roman" w:hAnsi="Times New Roman" w:cs="Times New Roman"/>
          <w:b/>
          <w:sz w:val="28"/>
          <w:szCs w:val="28"/>
        </w:rPr>
      </w:pPr>
      <w:r>
        <w:rPr>
          <w:rFonts w:ascii="Times New Roman" w:hAnsi="Times New Roman" w:cs="Times New Roman"/>
          <w:b/>
          <w:sz w:val="28"/>
          <w:szCs w:val="28"/>
        </w:rPr>
        <w:pict w14:anchorId="5FC1D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49.5pt;height:49.5pt">
            <v:imagedata r:id="rId12" o:title=""/>
            <o:lock v:ext="edit" ungrouping="t" rotation="t" cropping="t" verticies="t" text="t" grouping="t"/>
            <o:signatureline v:ext="edit" id="{EACC7C8D-2C15-4459-8921-EFC617EAC613}" provid="{00000000-0000-0000-0000-000000000000}" issignatureline="t"/>
          </v:shape>
        </w:pict>
      </w:r>
    </w:p>
    <w:p w14:paraId="5609D73E" w14:textId="1D0D8C70" w:rsidR="00B04A18" w:rsidRDefault="00D97AC0" w:rsidP="00377DFD">
      <w:pPr>
        <w:spacing w:before="240" w:after="240"/>
        <w:rPr>
          <w:rFonts w:ascii="Times New Roman" w:hAnsi="Times New Roman" w:cs="Times New Roman"/>
          <w:b/>
          <w:sz w:val="28"/>
          <w:szCs w:val="28"/>
        </w:rPr>
      </w:pPr>
      <w:r w:rsidRPr="00D97AC0">
        <w:rPr>
          <w:rFonts w:ascii="Times New Roman" w:hAnsi="Times New Roman" w:cs="Times New Roman"/>
          <w:b/>
          <w:sz w:val="28"/>
          <w:szCs w:val="28"/>
        </w:rPr>
        <w:tab/>
      </w:r>
    </w:p>
    <w:p w14:paraId="529357F0" w14:textId="72E953C7" w:rsidR="00B04A18" w:rsidRDefault="008E2FF2" w:rsidP="001A5C86">
      <w:pPr>
        <w:spacing w:before="240" w:after="240"/>
        <w:jc w:val="center"/>
        <w:rPr>
          <w:rFonts w:ascii="Times New Roman" w:hAnsi="Times New Roman" w:cs="Times New Roman"/>
          <w:b/>
          <w:sz w:val="28"/>
          <w:szCs w:val="28"/>
        </w:rPr>
      </w:pPr>
      <w:r>
        <w:rPr>
          <w:rFonts w:ascii="Times New Roman" w:hAnsi="Times New Roman" w:cs="Times New Roman"/>
          <w:b/>
          <w:sz w:val="28"/>
          <w:szCs w:val="28"/>
        </w:rPr>
        <w:t>(</w:t>
      </w:r>
      <w:r w:rsidR="00377DFD">
        <w:rPr>
          <w:rFonts w:ascii="Times New Roman" w:hAnsi="Times New Roman" w:cs="Times New Roman"/>
          <w:b/>
          <w:sz w:val="28"/>
          <w:szCs w:val="28"/>
        </w:rPr>
        <w:t>30 January 2025</w:t>
      </w:r>
      <w:r w:rsidR="00B04A18">
        <w:rPr>
          <w:rFonts w:ascii="Times New Roman" w:hAnsi="Times New Roman" w:cs="Times New Roman"/>
          <w:b/>
          <w:sz w:val="28"/>
          <w:szCs w:val="28"/>
        </w:rPr>
        <w:t>)</w:t>
      </w:r>
    </w:p>
    <w:p w14:paraId="79A17A09" w14:textId="0D9FED33" w:rsidR="007B0C27" w:rsidRDefault="007B0C27" w:rsidP="001A5C86">
      <w:pPr>
        <w:spacing w:before="240" w:after="240"/>
        <w:jc w:val="center"/>
        <w:rPr>
          <w:rFonts w:ascii="Times New Roman" w:hAnsi="Times New Roman" w:cs="Times New Roman"/>
          <w:b/>
          <w:sz w:val="28"/>
          <w:szCs w:val="28"/>
        </w:rPr>
      </w:pPr>
    </w:p>
    <w:p w14:paraId="1CE34B32" w14:textId="77777777" w:rsidR="007B0C27" w:rsidRDefault="007B0C27" w:rsidP="00594D0C">
      <w:pPr>
        <w:spacing w:before="240" w:after="240"/>
        <w:jc w:val="center"/>
        <w:rPr>
          <w:rFonts w:ascii="Times New Roman" w:hAnsi="Times New Roman" w:cs="Times New Roman"/>
          <w:b/>
          <w:color w:val="FF0000"/>
          <w:sz w:val="28"/>
          <w:szCs w:val="28"/>
        </w:rPr>
      </w:pPr>
    </w:p>
    <w:p w14:paraId="3B98A2CD" w14:textId="77777777" w:rsidR="00377DFD" w:rsidRDefault="00377DFD" w:rsidP="00594D0C">
      <w:pPr>
        <w:spacing w:before="240" w:after="240"/>
        <w:jc w:val="center"/>
        <w:rPr>
          <w:rFonts w:ascii="Times New Roman" w:hAnsi="Times New Roman" w:cs="Times New Roman"/>
          <w:b/>
          <w:color w:val="FF0000"/>
          <w:sz w:val="28"/>
          <w:szCs w:val="28"/>
        </w:rPr>
      </w:pPr>
    </w:p>
    <w:p w14:paraId="48665D9E" w14:textId="77777777" w:rsidR="00377DFD" w:rsidRDefault="00377DFD" w:rsidP="00594D0C">
      <w:pPr>
        <w:spacing w:before="240" w:after="240"/>
        <w:jc w:val="center"/>
        <w:rPr>
          <w:rFonts w:ascii="Times New Roman" w:hAnsi="Times New Roman" w:cs="Times New Roman"/>
          <w:b/>
          <w:color w:val="FF0000"/>
          <w:sz w:val="28"/>
          <w:szCs w:val="28"/>
        </w:rPr>
      </w:pPr>
    </w:p>
    <w:p w14:paraId="2F8A1B8F" w14:textId="77777777" w:rsidR="00377DFD" w:rsidRDefault="00377DFD" w:rsidP="00594D0C">
      <w:pPr>
        <w:spacing w:before="240" w:after="240"/>
        <w:jc w:val="center"/>
        <w:rPr>
          <w:rFonts w:ascii="Times New Roman" w:hAnsi="Times New Roman" w:cs="Times New Roman"/>
          <w:b/>
          <w:sz w:val="28"/>
          <w:szCs w:val="28"/>
        </w:rPr>
      </w:pPr>
    </w:p>
    <w:p w14:paraId="56C8792E" w14:textId="2D7A9F55" w:rsidR="00B04A18" w:rsidRDefault="00B04A18" w:rsidP="00594D0C">
      <w:pPr>
        <w:pStyle w:val="ListParagraph"/>
        <w:spacing w:before="240" w:after="240"/>
        <w:ind w:left="360"/>
        <w:contextualSpacing w:val="0"/>
        <w:jc w:val="center"/>
        <w:rPr>
          <w:rFonts w:ascii="Times New Roman" w:hAnsi="Times New Roman" w:cs="Times New Roman"/>
          <w:b/>
          <w:sz w:val="24"/>
          <w:szCs w:val="28"/>
        </w:rPr>
      </w:pPr>
      <w:r w:rsidRPr="003755CA">
        <w:rPr>
          <w:rFonts w:ascii="Times New Roman" w:hAnsi="Times New Roman" w:cs="Times New Roman"/>
          <w:b/>
          <w:sz w:val="24"/>
          <w:szCs w:val="28"/>
        </w:rPr>
        <w:t>DESCRIPTION OF SERVICES</w:t>
      </w:r>
      <w:r w:rsidR="007A1B41">
        <w:rPr>
          <w:rFonts w:ascii="Times New Roman" w:hAnsi="Times New Roman" w:cs="Times New Roman"/>
          <w:b/>
          <w:sz w:val="24"/>
          <w:szCs w:val="28"/>
        </w:rPr>
        <w:t xml:space="preserve"> / GENERAL INFORMATION</w:t>
      </w:r>
    </w:p>
    <w:p w14:paraId="43683E2E" w14:textId="678E854B" w:rsidR="006C57A4" w:rsidRPr="006C57A4" w:rsidRDefault="006C57A4" w:rsidP="006C57A4">
      <w:pPr>
        <w:pStyle w:val="ListParagraph"/>
        <w:spacing w:before="240" w:after="240"/>
        <w:ind w:left="360"/>
        <w:contextualSpacing w:val="0"/>
        <w:rPr>
          <w:rFonts w:ascii="Times New Roman" w:hAnsi="Times New Roman" w:cs="Times New Roman"/>
          <w:bCs/>
          <w:sz w:val="24"/>
          <w:szCs w:val="28"/>
        </w:rPr>
      </w:pPr>
      <w:r w:rsidRPr="006C57A4">
        <w:rPr>
          <w:rFonts w:ascii="Times New Roman" w:hAnsi="Times New Roman" w:cs="Times New Roman"/>
          <w:bCs/>
          <w:sz w:val="24"/>
          <w:szCs w:val="28"/>
        </w:rPr>
        <w:lastRenderedPageBreak/>
        <w:t xml:space="preserve">The Madera Cyber Innovation Center requires </w:t>
      </w:r>
      <w:r>
        <w:rPr>
          <w:rFonts w:ascii="Times New Roman" w:hAnsi="Times New Roman" w:cs="Times New Roman"/>
          <w:bCs/>
          <w:sz w:val="24"/>
          <w:szCs w:val="28"/>
        </w:rPr>
        <w:t xml:space="preserve">displays </w:t>
      </w:r>
      <w:r w:rsidRPr="006C57A4">
        <w:rPr>
          <w:rFonts w:ascii="Times New Roman" w:hAnsi="Times New Roman" w:cs="Times New Roman"/>
          <w:bCs/>
          <w:sz w:val="24"/>
          <w:szCs w:val="28"/>
        </w:rPr>
        <w:t>be mounted throughout the building. USAF Academy will provide the mounting equipment (mounts, TV carts) and displays. Mounting equipment will be staged in their assembly location, room by room, in their original packaging. An Air Force Program Manager will be on side during installation.</w:t>
      </w:r>
    </w:p>
    <w:p w14:paraId="71C348DE" w14:textId="4BFDCD15" w:rsidR="000C0DAE" w:rsidRPr="000C0DAE" w:rsidRDefault="000C0DAE" w:rsidP="000C0DAE">
      <w:pPr>
        <w:pStyle w:val="ListParagraph"/>
        <w:numPr>
          <w:ilvl w:val="1"/>
          <w:numId w:val="2"/>
        </w:numPr>
        <w:spacing w:before="240" w:after="240"/>
        <w:contextualSpacing w:val="0"/>
        <w:rPr>
          <w:rFonts w:ascii="Times New Roman" w:hAnsi="Times New Roman" w:cs="Times New Roman"/>
          <w:color w:val="7030A0"/>
          <w:sz w:val="24"/>
          <w:szCs w:val="24"/>
        </w:rPr>
      </w:pPr>
      <w:r w:rsidRPr="000C0DAE">
        <w:rPr>
          <w:rFonts w:ascii="Times New Roman" w:hAnsi="Times New Roman" w:cs="Times New Roman"/>
          <w:sz w:val="24"/>
          <w:szCs w:val="24"/>
        </w:rPr>
        <w:t xml:space="preserve">General:  </w:t>
      </w:r>
      <w:r w:rsidRPr="000C0DAE">
        <w:rPr>
          <w:rFonts w:ascii="Times New Roman" w:eastAsia="Times New Roman" w:hAnsi="Times New Roman" w:cs="Times New Roman"/>
          <w:sz w:val="24"/>
          <w:szCs w:val="24"/>
        </w:rPr>
        <w:t xml:space="preserve">This is a non-personnel services contract to provide </w:t>
      </w:r>
      <w:r w:rsidR="00095947" w:rsidRPr="00377DFD">
        <w:rPr>
          <w:rFonts w:ascii="Times New Roman" w:eastAsia="Times New Roman" w:hAnsi="Times New Roman" w:cs="Times New Roman"/>
          <w:iCs/>
          <w:sz w:val="24"/>
          <w:szCs w:val="24"/>
        </w:rPr>
        <w:t>Madera Cyber Innovation Center Display Installation</w:t>
      </w:r>
      <w:r w:rsidRPr="004426F9">
        <w:rPr>
          <w:rFonts w:ascii="Times New Roman" w:eastAsia="Times New Roman" w:hAnsi="Times New Roman" w:cs="Times New Roman"/>
          <w:iCs/>
          <w:sz w:val="24"/>
          <w:szCs w:val="24"/>
        </w:rPr>
        <w:t>. The Government shall not exercise</w:t>
      </w:r>
      <w:r w:rsidRPr="004426F9">
        <w:rPr>
          <w:rFonts w:ascii="Times New Roman" w:eastAsia="Times New Roman" w:hAnsi="Times New Roman" w:cs="Times New Roman"/>
          <w:sz w:val="24"/>
          <w:szCs w:val="24"/>
        </w:rPr>
        <w:t xml:space="preserve"> </w:t>
      </w:r>
      <w:r w:rsidRPr="000C0DAE">
        <w:rPr>
          <w:rFonts w:ascii="Times New Roman" w:eastAsia="Times New Roman" w:hAnsi="Times New Roman" w:cs="Times New Roman"/>
          <w:sz w:val="24"/>
          <w:szCs w:val="24"/>
        </w:rPr>
        <w:t>any supervision or control over the contract service providers performing the services herein.  Such contract service providers shall be accountable solely to the Contractor who, in turn is responsible to the Government.</w:t>
      </w:r>
    </w:p>
    <w:p w14:paraId="516288F6" w14:textId="6F6A28C0" w:rsidR="000C0DAE" w:rsidRPr="000C0DAE" w:rsidRDefault="000C0DAE" w:rsidP="000C0DAE">
      <w:pPr>
        <w:pStyle w:val="ListParagraph"/>
        <w:numPr>
          <w:ilvl w:val="1"/>
          <w:numId w:val="2"/>
        </w:numPr>
        <w:spacing w:before="240" w:after="240"/>
        <w:contextualSpacing w:val="0"/>
        <w:rPr>
          <w:rFonts w:ascii="Times New Roman" w:hAnsi="Times New Roman" w:cs="Times New Roman"/>
          <w:color w:val="7030A0"/>
          <w:sz w:val="24"/>
          <w:szCs w:val="28"/>
        </w:rPr>
      </w:pPr>
      <w:r w:rsidRPr="000C0DAE">
        <w:rPr>
          <w:rFonts w:ascii="Times New Roman" w:hAnsi="Times New Roman" w:cs="Times New Roman"/>
          <w:color w:val="7030A0"/>
          <w:sz w:val="24"/>
          <w:szCs w:val="28"/>
        </w:rPr>
        <w:t xml:space="preserve"> </w:t>
      </w:r>
      <w:r w:rsidRPr="000C0DAE">
        <w:rPr>
          <w:rFonts w:ascii="Times New Roman" w:hAnsi="Times New Roman" w:cs="Times New Roman"/>
          <w:sz w:val="24"/>
          <w:szCs w:val="28"/>
        </w:rPr>
        <w:t xml:space="preserve">Description of Services/Introduction:  The contractor shall provide all </w:t>
      </w:r>
      <w:r w:rsidR="00F96F85">
        <w:rPr>
          <w:rFonts w:ascii="Times New Roman" w:hAnsi="Times New Roman" w:cs="Times New Roman"/>
          <w:sz w:val="24"/>
          <w:szCs w:val="28"/>
        </w:rPr>
        <w:t xml:space="preserve">supervision, </w:t>
      </w:r>
      <w:r w:rsidRPr="000C0DAE">
        <w:rPr>
          <w:rFonts w:ascii="Times New Roman" w:hAnsi="Times New Roman" w:cs="Times New Roman"/>
          <w:sz w:val="24"/>
          <w:szCs w:val="28"/>
        </w:rPr>
        <w:t>personnel, equipment,</w:t>
      </w:r>
      <w:r w:rsidR="00C45C19">
        <w:rPr>
          <w:rFonts w:ascii="Times New Roman" w:hAnsi="Times New Roman" w:cs="Times New Roman"/>
          <w:sz w:val="24"/>
          <w:szCs w:val="28"/>
        </w:rPr>
        <w:t xml:space="preserve"> </w:t>
      </w:r>
      <w:r w:rsidR="00C45C19" w:rsidRPr="000C0DAE">
        <w:rPr>
          <w:rFonts w:ascii="Times New Roman" w:hAnsi="Times New Roman" w:cs="Times New Roman"/>
          <w:sz w:val="24"/>
          <w:szCs w:val="28"/>
        </w:rPr>
        <w:t>facilities,</w:t>
      </w:r>
      <w:r w:rsidR="00C45C19">
        <w:rPr>
          <w:rFonts w:ascii="Times New Roman" w:hAnsi="Times New Roman" w:cs="Times New Roman"/>
          <w:sz w:val="24"/>
          <w:szCs w:val="28"/>
        </w:rPr>
        <w:t xml:space="preserve"> </w:t>
      </w:r>
      <w:r w:rsidR="00C45C19" w:rsidRPr="000C0DAE">
        <w:rPr>
          <w:rFonts w:ascii="Times New Roman" w:hAnsi="Times New Roman" w:cs="Times New Roman"/>
          <w:sz w:val="24"/>
          <w:szCs w:val="28"/>
        </w:rPr>
        <w:t xml:space="preserve">materials, </w:t>
      </w:r>
      <w:r w:rsidRPr="000C0DAE">
        <w:rPr>
          <w:rFonts w:ascii="Times New Roman" w:hAnsi="Times New Roman" w:cs="Times New Roman"/>
          <w:sz w:val="24"/>
          <w:szCs w:val="28"/>
        </w:rPr>
        <w:t xml:space="preserve">supplies, </w:t>
      </w:r>
      <w:r w:rsidR="00C45C19" w:rsidRPr="000C0DAE">
        <w:rPr>
          <w:rFonts w:ascii="Times New Roman" w:hAnsi="Times New Roman" w:cs="Times New Roman"/>
          <w:sz w:val="24"/>
          <w:szCs w:val="28"/>
        </w:rPr>
        <w:t>tools,</w:t>
      </w:r>
      <w:r w:rsidR="00C45C19">
        <w:rPr>
          <w:rFonts w:ascii="Times New Roman" w:hAnsi="Times New Roman" w:cs="Times New Roman"/>
          <w:sz w:val="24"/>
          <w:szCs w:val="28"/>
        </w:rPr>
        <w:t xml:space="preserve"> </w:t>
      </w:r>
      <w:r w:rsidRPr="000C0DAE">
        <w:rPr>
          <w:rFonts w:ascii="Times New Roman" w:hAnsi="Times New Roman" w:cs="Times New Roman"/>
          <w:sz w:val="24"/>
          <w:szCs w:val="28"/>
        </w:rPr>
        <w:t xml:space="preserve">transportation, </w:t>
      </w:r>
      <w:r w:rsidR="00C45C19">
        <w:rPr>
          <w:rFonts w:ascii="Times New Roman" w:hAnsi="Times New Roman" w:cs="Times New Roman"/>
          <w:sz w:val="24"/>
          <w:szCs w:val="28"/>
        </w:rPr>
        <w:t xml:space="preserve">vehicles </w:t>
      </w:r>
      <w:r w:rsidR="002C50CA" w:rsidRPr="000C0DAE">
        <w:rPr>
          <w:rFonts w:ascii="Times New Roman" w:hAnsi="Times New Roman" w:cs="Times New Roman"/>
          <w:sz w:val="24"/>
          <w:szCs w:val="28"/>
        </w:rPr>
        <w:t>and other</w:t>
      </w:r>
      <w:r w:rsidRPr="000C0DAE">
        <w:rPr>
          <w:rFonts w:ascii="Times New Roman" w:hAnsi="Times New Roman" w:cs="Times New Roman"/>
          <w:sz w:val="24"/>
          <w:szCs w:val="28"/>
        </w:rPr>
        <w:t xml:space="preserve"> items and non-personal services necessary to </w:t>
      </w:r>
      <w:r w:rsidR="002C50CA" w:rsidRPr="004426F9">
        <w:rPr>
          <w:rFonts w:ascii="Times New Roman" w:hAnsi="Times New Roman" w:cs="Times New Roman"/>
          <w:sz w:val="24"/>
          <w:szCs w:val="28"/>
        </w:rPr>
        <w:t xml:space="preserve">perform </w:t>
      </w:r>
      <w:r w:rsidR="00095947" w:rsidRPr="00377DFD">
        <w:rPr>
          <w:rFonts w:ascii="Times New Roman" w:eastAsia="Times New Roman" w:hAnsi="Times New Roman" w:cs="Times New Roman"/>
          <w:sz w:val="24"/>
          <w:szCs w:val="24"/>
        </w:rPr>
        <w:t>Madera Cyber Innovation Center Display Installation</w:t>
      </w:r>
      <w:r w:rsidRPr="004426F9">
        <w:rPr>
          <w:rFonts w:ascii="Times New Roman" w:hAnsi="Times New Roman" w:cs="Times New Roman"/>
          <w:sz w:val="24"/>
          <w:szCs w:val="28"/>
        </w:rPr>
        <w:t xml:space="preserve"> </w:t>
      </w:r>
      <w:r w:rsidRPr="000C0DAE">
        <w:rPr>
          <w:rFonts w:ascii="Times New Roman" w:hAnsi="Times New Roman" w:cs="Times New Roman"/>
          <w:sz w:val="24"/>
          <w:szCs w:val="28"/>
        </w:rPr>
        <w:t>as defined in t</w:t>
      </w:r>
      <w:r w:rsidR="00F96F85">
        <w:rPr>
          <w:rFonts w:ascii="Times New Roman" w:hAnsi="Times New Roman" w:cs="Times New Roman"/>
          <w:sz w:val="24"/>
          <w:szCs w:val="28"/>
        </w:rPr>
        <w:t xml:space="preserve">his PWS </w:t>
      </w:r>
      <w:r w:rsidRPr="000C0DAE">
        <w:rPr>
          <w:rFonts w:ascii="Times New Roman" w:hAnsi="Times New Roman" w:cs="Times New Roman"/>
          <w:sz w:val="24"/>
          <w:szCs w:val="28"/>
        </w:rPr>
        <w:t>except for those items specified as government furnished property</w:t>
      </w:r>
      <w:r w:rsidR="00F96F85">
        <w:rPr>
          <w:rFonts w:ascii="Times New Roman" w:hAnsi="Times New Roman" w:cs="Times New Roman"/>
          <w:sz w:val="24"/>
          <w:szCs w:val="28"/>
        </w:rPr>
        <w:t xml:space="preserve"> (GFP)</w:t>
      </w:r>
      <w:r w:rsidRPr="000C0DAE">
        <w:rPr>
          <w:rFonts w:ascii="Times New Roman" w:hAnsi="Times New Roman" w:cs="Times New Roman"/>
          <w:sz w:val="24"/>
          <w:szCs w:val="28"/>
        </w:rPr>
        <w:t xml:space="preserve"> and services.  The contractor shall perform to the standards in this contract.</w:t>
      </w:r>
    </w:p>
    <w:p w14:paraId="63DDC681" w14:textId="71DF6ED6" w:rsidR="00B04A18" w:rsidRDefault="00B04A18" w:rsidP="001A5C86">
      <w:pPr>
        <w:pStyle w:val="ListParagraph"/>
        <w:numPr>
          <w:ilvl w:val="1"/>
          <w:numId w:val="2"/>
        </w:numPr>
        <w:spacing w:before="240" w:after="240"/>
        <w:contextualSpacing w:val="0"/>
        <w:rPr>
          <w:rFonts w:ascii="Times New Roman" w:hAnsi="Times New Roman" w:cs="Times New Roman"/>
          <w:sz w:val="24"/>
          <w:szCs w:val="28"/>
        </w:rPr>
      </w:pPr>
      <w:r>
        <w:rPr>
          <w:rFonts w:ascii="Times New Roman" w:hAnsi="Times New Roman" w:cs="Times New Roman"/>
          <w:sz w:val="24"/>
          <w:szCs w:val="28"/>
        </w:rPr>
        <w:t xml:space="preserve">Background.  </w:t>
      </w:r>
      <w:r w:rsidR="00653C21" w:rsidRPr="00377DFD">
        <w:rPr>
          <w:rFonts w:ascii="Times New Roman" w:eastAsia="Times New Roman" w:hAnsi="Times New Roman" w:cs="Times New Roman"/>
          <w:iCs/>
          <w:sz w:val="24"/>
          <w:szCs w:val="24"/>
        </w:rPr>
        <w:t>Displays need mounted throughout the Madera Center</w:t>
      </w:r>
      <w:r w:rsidR="005F0B92" w:rsidRPr="00377DFD">
        <w:rPr>
          <w:rFonts w:ascii="Times New Roman" w:eastAsia="Times New Roman" w:hAnsi="Times New Roman" w:cs="Times New Roman"/>
          <w:iCs/>
          <w:sz w:val="24"/>
          <w:szCs w:val="24"/>
        </w:rPr>
        <w:t>; the</w:t>
      </w:r>
      <w:r w:rsidR="0021462A" w:rsidRPr="00377DFD">
        <w:rPr>
          <w:rFonts w:ascii="Times New Roman" w:eastAsia="Times New Roman" w:hAnsi="Times New Roman" w:cs="Times New Roman"/>
          <w:iCs/>
          <w:sz w:val="24"/>
          <w:szCs w:val="24"/>
        </w:rPr>
        <w:t xml:space="preserve"> mounts will be installed to walls and carts, and </w:t>
      </w:r>
      <w:r w:rsidR="005F0B92" w:rsidRPr="00377DFD">
        <w:rPr>
          <w:rFonts w:ascii="Times New Roman" w:eastAsia="Times New Roman" w:hAnsi="Times New Roman" w:cs="Times New Roman"/>
          <w:iCs/>
          <w:sz w:val="24"/>
          <w:szCs w:val="24"/>
        </w:rPr>
        <w:t xml:space="preserve">displays will be mounted to </w:t>
      </w:r>
      <w:r w:rsidR="0021462A" w:rsidRPr="00377DFD">
        <w:rPr>
          <w:rFonts w:ascii="Times New Roman" w:eastAsia="Times New Roman" w:hAnsi="Times New Roman" w:cs="Times New Roman"/>
          <w:iCs/>
          <w:sz w:val="24"/>
          <w:szCs w:val="24"/>
        </w:rPr>
        <w:t xml:space="preserve">this existing equipment. </w:t>
      </w:r>
      <w:r w:rsidRPr="00C5138B">
        <w:rPr>
          <w:rFonts w:ascii="Times New Roman" w:hAnsi="Times New Roman" w:cs="Times New Roman"/>
          <w:iCs/>
          <w:sz w:val="24"/>
          <w:szCs w:val="28"/>
        </w:rPr>
        <w:t xml:space="preserve">The Contractor shall </w:t>
      </w:r>
      <w:r w:rsidR="00653C21" w:rsidRPr="00377DFD">
        <w:rPr>
          <w:rFonts w:ascii="Times New Roman" w:eastAsia="Times New Roman" w:hAnsi="Times New Roman" w:cs="Times New Roman"/>
          <w:iCs/>
          <w:sz w:val="24"/>
          <w:szCs w:val="24"/>
        </w:rPr>
        <w:t>supply all tools necessary to install display mounting hardware and displays; these tools include, but may not be limited to ladders, power drills, drill bits, levels, etc.</w:t>
      </w:r>
      <w:r w:rsidR="00237292" w:rsidRPr="00377DFD">
        <w:rPr>
          <w:rFonts w:ascii="Times New Roman" w:eastAsia="Times New Roman" w:hAnsi="Times New Roman" w:cs="Times New Roman"/>
          <w:iCs/>
          <w:sz w:val="24"/>
          <w:szCs w:val="24"/>
        </w:rPr>
        <w:t xml:space="preserve"> The Contractor will unbox</w:t>
      </w:r>
      <w:r w:rsidR="00B21009" w:rsidRPr="00377DFD">
        <w:rPr>
          <w:rFonts w:ascii="Times New Roman" w:eastAsia="Times New Roman" w:hAnsi="Times New Roman" w:cs="Times New Roman"/>
          <w:iCs/>
          <w:sz w:val="24"/>
          <w:szCs w:val="24"/>
        </w:rPr>
        <w:t xml:space="preserve"> mounts and displays, install the mounts</w:t>
      </w:r>
      <w:r w:rsidR="00A2654D" w:rsidRPr="00377DFD">
        <w:rPr>
          <w:rFonts w:ascii="Times New Roman" w:eastAsia="Times New Roman" w:hAnsi="Times New Roman" w:cs="Times New Roman"/>
          <w:iCs/>
          <w:sz w:val="24"/>
          <w:szCs w:val="24"/>
        </w:rPr>
        <w:t xml:space="preserve"> to walls</w:t>
      </w:r>
      <w:r w:rsidR="00B21009" w:rsidRPr="00377DFD">
        <w:rPr>
          <w:rFonts w:ascii="Times New Roman" w:eastAsia="Times New Roman" w:hAnsi="Times New Roman" w:cs="Times New Roman"/>
          <w:iCs/>
          <w:sz w:val="24"/>
          <w:szCs w:val="24"/>
        </w:rPr>
        <w:t xml:space="preserve">, mount the </w:t>
      </w:r>
      <w:r w:rsidR="00A2654D" w:rsidRPr="00377DFD">
        <w:rPr>
          <w:rFonts w:ascii="Times New Roman" w:eastAsia="Times New Roman" w:hAnsi="Times New Roman" w:cs="Times New Roman"/>
          <w:iCs/>
          <w:sz w:val="24"/>
          <w:szCs w:val="24"/>
        </w:rPr>
        <w:t xml:space="preserve">displays to the mounts, </w:t>
      </w:r>
      <w:r w:rsidR="00DF44AC" w:rsidRPr="00377DFD">
        <w:rPr>
          <w:rFonts w:ascii="Times New Roman" w:eastAsia="Times New Roman" w:hAnsi="Times New Roman" w:cs="Times New Roman"/>
          <w:iCs/>
          <w:sz w:val="24"/>
          <w:szCs w:val="24"/>
        </w:rPr>
        <w:t>and clean up all boxing materials after installation</w:t>
      </w:r>
      <w:r w:rsidR="00653C21" w:rsidRPr="00653C21">
        <w:rPr>
          <w:rFonts w:ascii="Times New Roman" w:eastAsia="Times New Roman" w:hAnsi="Times New Roman" w:cs="Times New Roman"/>
          <w:i/>
          <w:color w:val="0000FF"/>
          <w:sz w:val="24"/>
          <w:szCs w:val="24"/>
        </w:rPr>
        <w:t xml:space="preserve"> </w:t>
      </w:r>
      <w:r>
        <w:rPr>
          <w:rFonts w:ascii="Times New Roman" w:hAnsi="Times New Roman" w:cs="Times New Roman"/>
          <w:sz w:val="24"/>
          <w:szCs w:val="28"/>
        </w:rPr>
        <w:t>in accordance with (IAW) the below requirements.</w:t>
      </w:r>
      <w:r w:rsidR="00594D0C" w:rsidRPr="00A61465">
        <w:rPr>
          <w:rFonts w:ascii="Times New Roman" w:eastAsia="Times New Roman" w:hAnsi="Times New Roman" w:cs="Times New Roman"/>
          <w:i/>
          <w:color w:val="FF0000"/>
          <w:sz w:val="24"/>
          <w:szCs w:val="24"/>
        </w:rPr>
        <w:t xml:space="preserve"> </w:t>
      </w:r>
    </w:p>
    <w:p w14:paraId="1F3F45EC" w14:textId="4F042F3C" w:rsidR="00B04A18" w:rsidRDefault="00B04A18" w:rsidP="001A5C86">
      <w:pPr>
        <w:pStyle w:val="ListParagraph"/>
        <w:numPr>
          <w:ilvl w:val="1"/>
          <w:numId w:val="2"/>
        </w:numPr>
        <w:spacing w:before="240" w:after="240"/>
        <w:contextualSpacing w:val="0"/>
        <w:rPr>
          <w:rFonts w:ascii="Times New Roman" w:hAnsi="Times New Roman" w:cs="Times New Roman"/>
          <w:sz w:val="24"/>
          <w:szCs w:val="28"/>
        </w:rPr>
      </w:pPr>
      <w:r w:rsidRPr="00B04A18">
        <w:rPr>
          <w:rFonts w:ascii="Times New Roman" w:hAnsi="Times New Roman" w:cs="Times New Roman"/>
          <w:sz w:val="24"/>
          <w:szCs w:val="28"/>
        </w:rPr>
        <w:t xml:space="preserve">Contractor Identification.  All Contractor personnel shall wear a Government </w:t>
      </w:r>
      <w:proofErr w:type="gramStart"/>
      <w:r w:rsidRPr="00B04A18">
        <w:rPr>
          <w:rFonts w:ascii="Times New Roman" w:hAnsi="Times New Roman" w:cs="Times New Roman"/>
          <w:sz w:val="24"/>
          <w:szCs w:val="28"/>
        </w:rPr>
        <w:t>issued badge at all times</w:t>
      </w:r>
      <w:proofErr w:type="gramEnd"/>
      <w:r w:rsidRPr="00B04A18">
        <w:rPr>
          <w:rFonts w:ascii="Times New Roman" w:hAnsi="Times New Roman" w:cs="Times New Roman"/>
          <w:sz w:val="24"/>
          <w:szCs w:val="28"/>
        </w:rPr>
        <w:t xml:space="preserve"> to identify themselves as a Contractor employee. Contractor employees shall identify themselves as being a Contractor when attending meetings, answering Government telephones, </w:t>
      </w:r>
      <w:r w:rsidR="00C45C19">
        <w:rPr>
          <w:rFonts w:ascii="Times New Roman" w:hAnsi="Times New Roman" w:cs="Times New Roman"/>
          <w:sz w:val="24"/>
          <w:szCs w:val="28"/>
        </w:rPr>
        <w:t xml:space="preserve">responding to emails </w:t>
      </w:r>
      <w:r w:rsidRPr="00B04A18">
        <w:rPr>
          <w:rFonts w:ascii="Times New Roman" w:hAnsi="Times New Roman" w:cs="Times New Roman"/>
          <w:sz w:val="24"/>
          <w:szCs w:val="28"/>
        </w:rPr>
        <w:t>and working in other situations where their Contractor status is not obvious to third parties (e.g., clients, vendors, customers, public contacts, etc.) to avoid creating an impression that they are Government officials.</w:t>
      </w:r>
    </w:p>
    <w:p w14:paraId="58A6782A" w14:textId="21272025" w:rsidR="00063A11" w:rsidRDefault="00063A11" w:rsidP="00175002">
      <w:pPr>
        <w:pStyle w:val="ListParagraph"/>
        <w:numPr>
          <w:ilvl w:val="1"/>
          <w:numId w:val="2"/>
        </w:numPr>
        <w:spacing w:before="240" w:after="240"/>
        <w:contextualSpacing w:val="0"/>
        <w:rPr>
          <w:rFonts w:ascii="Times New Roman" w:hAnsi="Times New Roman" w:cs="Times New Roman"/>
          <w:sz w:val="24"/>
          <w:szCs w:val="28"/>
        </w:rPr>
      </w:pPr>
      <w:r w:rsidRPr="00063A11">
        <w:rPr>
          <w:rFonts w:ascii="Times New Roman" w:hAnsi="Times New Roman" w:cs="Times New Roman"/>
          <w:sz w:val="24"/>
          <w:szCs w:val="28"/>
        </w:rPr>
        <w:t xml:space="preserve">Dress code. Contractor personnel shall be professional in appearance and suitable for the occasion and environment. In support of some work </w:t>
      </w:r>
      <w:r w:rsidR="00C45C19">
        <w:rPr>
          <w:rFonts w:ascii="Times New Roman" w:hAnsi="Times New Roman" w:cs="Times New Roman"/>
          <w:sz w:val="24"/>
          <w:szCs w:val="28"/>
        </w:rPr>
        <w:t>requirements, the</w:t>
      </w:r>
      <w:r w:rsidRPr="00063A11">
        <w:rPr>
          <w:rFonts w:ascii="Times New Roman" w:hAnsi="Times New Roman" w:cs="Times New Roman"/>
          <w:sz w:val="24"/>
          <w:szCs w:val="28"/>
        </w:rPr>
        <w:t xml:space="preserve"> contractor may be required to dress business professional (i.e. funerals, formal USAFA events). </w:t>
      </w:r>
      <w:r w:rsidR="00C45C19">
        <w:rPr>
          <w:rFonts w:ascii="Times New Roman" w:hAnsi="Times New Roman" w:cs="Times New Roman"/>
          <w:sz w:val="24"/>
          <w:szCs w:val="28"/>
        </w:rPr>
        <w:t>These w</w:t>
      </w:r>
      <w:r w:rsidRPr="00063A11">
        <w:rPr>
          <w:rFonts w:ascii="Times New Roman" w:hAnsi="Times New Roman" w:cs="Times New Roman"/>
          <w:sz w:val="24"/>
          <w:szCs w:val="28"/>
        </w:rPr>
        <w:t xml:space="preserve">ork </w:t>
      </w:r>
      <w:r w:rsidR="00C45C19">
        <w:rPr>
          <w:rFonts w:ascii="Times New Roman" w:hAnsi="Times New Roman" w:cs="Times New Roman"/>
          <w:sz w:val="24"/>
          <w:szCs w:val="28"/>
        </w:rPr>
        <w:t xml:space="preserve">requirements </w:t>
      </w:r>
      <w:r w:rsidRPr="00063A11">
        <w:rPr>
          <w:rFonts w:ascii="Times New Roman" w:hAnsi="Times New Roman" w:cs="Times New Roman"/>
          <w:sz w:val="24"/>
          <w:szCs w:val="28"/>
        </w:rPr>
        <w:t xml:space="preserve">which require business professional dress </w:t>
      </w:r>
      <w:r w:rsidR="00C45C19">
        <w:rPr>
          <w:rFonts w:ascii="Times New Roman" w:hAnsi="Times New Roman" w:cs="Times New Roman"/>
          <w:sz w:val="24"/>
          <w:szCs w:val="28"/>
        </w:rPr>
        <w:t>may be at the request of the Contracting Officer (CO) or the designated Contracting Officer Representative (COR).</w:t>
      </w:r>
    </w:p>
    <w:p w14:paraId="055CD9E0" w14:textId="77777777" w:rsidR="00063A11" w:rsidRDefault="00063A11" w:rsidP="00063A11">
      <w:pPr>
        <w:pStyle w:val="ListParagraph"/>
        <w:numPr>
          <w:ilvl w:val="1"/>
          <w:numId w:val="2"/>
        </w:numPr>
        <w:spacing w:before="240" w:after="240"/>
        <w:contextualSpacing w:val="0"/>
        <w:rPr>
          <w:rFonts w:ascii="Times New Roman" w:hAnsi="Times New Roman" w:cs="Times New Roman"/>
          <w:sz w:val="24"/>
          <w:szCs w:val="28"/>
        </w:rPr>
      </w:pPr>
      <w:r w:rsidRPr="00063A11">
        <w:rPr>
          <w:rFonts w:ascii="Times New Roman" w:hAnsi="Times New Roman" w:cs="Times New Roman"/>
          <w:sz w:val="24"/>
          <w:szCs w:val="28"/>
        </w:rPr>
        <w:t>Threats to General Well Being. The Government reserves the right to direct the removal of Contractor personnel for misconduct or security reasons. This action does not relieve the Contractor from total performance of the program tasks specified herein.</w:t>
      </w:r>
    </w:p>
    <w:p w14:paraId="252AA3E4" w14:textId="77777777" w:rsidR="00610DCE" w:rsidRDefault="00063A11" w:rsidP="00610DCE">
      <w:pPr>
        <w:pStyle w:val="ListParagraph"/>
        <w:numPr>
          <w:ilvl w:val="1"/>
          <w:numId w:val="2"/>
        </w:numPr>
        <w:spacing w:before="240" w:after="240"/>
        <w:contextualSpacing w:val="0"/>
        <w:rPr>
          <w:rFonts w:ascii="Times New Roman" w:hAnsi="Times New Roman" w:cs="Times New Roman"/>
          <w:sz w:val="24"/>
          <w:szCs w:val="28"/>
        </w:rPr>
      </w:pPr>
      <w:r w:rsidRPr="00063A11">
        <w:rPr>
          <w:rFonts w:ascii="Times New Roman" w:hAnsi="Times New Roman" w:cs="Times New Roman"/>
          <w:sz w:val="24"/>
          <w:szCs w:val="28"/>
        </w:rPr>
        <w:lastRenderedPageBreak/>
        <w:t xml:space="preserve">Hiring of U.S. Government Employees. The Contractor shall not employ any person who is an employee of the US Government if employing that person would create a conflict of interest, or the appearance of a conflict of interest. The Contractor shall comply with the Joint Ethics Regulation (JER) </w:t>
      </w:r>
      <w:proofErr w:type="gramStart"/>
      <w:r w:rsidRPr="00063A11">
        <w:rPr>
          <w:rFonts w:ascii="Times New Roman" w:hAnsi="Times New Roman" w:cs="Times New Roman"/>
          <w:sz w:val="24"/>
          <w:szCs w:val="28"/>
        </w:rPr>
        <w:t>in regard to</w:t>
      </w:r>
      <w:proofErr w:type="gramEnd"/>
      <w:r w:rsidRPr="00063A11">
        <w:rPr>
          <w:rFonts w:ascii="Times New Roman" w:hAnsi="Times New Roman" w:cs="Times New Roman"/>
          <w:sz w:val="24"/>
          <w:szCs w:val="28"/>
        </w:rPr>
        <w:t xml:space="preserve"> the employment of current and/or former Government employees. The Contractor shall not employ any person who is an employee of the Department of the Air Force, either military or civilian, unless such person seeks and receives proper approval. The Contractor shall not employ any person who is an employee of the Department of the Air Force if such employment would be contrary to the policies in AFI 64-106 Air Force Industrial Labor Relations Activities paragraph 3. The Contractor is prohibited from employing off-duty Government COR(s) who are managing any contracts or subcontracts awarded to the Contractor. The abrupt absence of any Contractor personnel does not at any time constitute an excuse for nonperformance under this contract.</w:t>
      </w:r>
    </w:p>
    <w:p w14:paraId="3BC219F3" w14:textId="77777777" w:rsidR="00610DCE" w:rsidRDefault="00F562E2" w:rsidP="00610DCE">
      <w:pPr>
        <w:pStyle w:val="ListParagraph"/>
        <w:numPr>
          <w:ilvl w:val="1"/>
          <w:numId w:val="2"/>
        </w:numPr>
        <w:spacing w:before="240" w:after="240"/>
        <w:contextualSpacing w:val="0"/>
        <w:rPr>
          <w:rFonts w:ascii="Times New Roman" w:hAnsi="Times New Roman" w:cs="Times New Roman"/>
          <w:sz w:val="24"/>
          <w:szCs w:val="28"/>
        </w:rPr>
      </w:pPr>
      <w:r w:rsidRPr="00610DCE">
        <w:rPr>
          <w:rFonts w:ascii="Times New Roman" w:hAnsi="Times New Roman" w:cs="Times New Roman"/>
          <w:sz w:val="24"/>
          <w:szCs w:val="28"/>
        </w:rPr>
        <w:t>Adverse Weather Conditions. The Contractor shall coordinate with the COR concerning performance of PWS requirements during adverse weather conditions. Delayed reporting or early release (for Government employees) does not relieve the Contractor of PWS performance.</w:t>
      </w:r>
    </w:p>
    <w:p w14:paraId="54A30AFF" w14:textId="7508E9A1" w:rsidR="00B13CF6" w:rsidRPr="00610DCE" w:rsidRDefault="00B13CF6" w:rsidP="00610DCE">
      <w:pPr>
        <w:pStyle w:val="ListParagraph"/>
        <w:numPr>
          <w:ilvl w:val="1"/>
          <w:numId w:val="2"/>
        </w:numPr>
        <w:spacing w:before="240" w:after="240"/>
        <w:contextualSpacing w:val="0"/>
        <w:rPr>
          <w:rFonts w:ascii="Times New Roman" w:hAnsi="Times New Roman" w:cs="Times New Roman"/>
          <w:sz w:val="24"/>
          <w:szCs w:val="28"/>
        </w:rPr>
      </w:pPr>
      <w:r w:rsidRPr="00610DCE">
        <w:rPr>
          <w:rFonts w:ascii="Times New Roman" w:hAnsi="Times New Roman" w:cs="Times New Roman"/>
          <w:sz w:val="24"/>
          <w:szCs w:val="28"/>
        </w:rPr>
        <w:t>Core Hours of Operation. The Contractor shall perform all PWS requirements during USAFA core operating hours, which are 7:30 to 4:30, Monday through Friday.</w:t>
      </w:r>
    </w:p>
    <w:p w14:paraId="0DE9C9EF" w14:textId="77777777" w:rsidR="00063A11" w:rsidRDefault="00063A11" w:rsidP="00610DCE">
      <w:pPr>
        <w:pStyle w:val="ListParagraph"/>
        <w:numPr>
          <w:ilvl w:val="1"/>
          <w:numId w:val="2"/>
        </w:numPr>
        <w:spacing w:before="240" w:after="240"/>
        <w:contextualSpacing w:val="0"/>
        <w:rPr>
          <w:rFonts w:ascii="Times New Roman" w:hAnsi="Times New Roman" w:cs="Times New Roman"/>
          <w:sz w:val="24"/>
          <w:szCs w:val="28"/>
        </w:rPr>
      </w:pPr>
      <w:r w:rsidRPr="00063A11">
        <w:rPr>
          <w:rFonts w:ascii="Times New Roman" w:hAnsi="Times New Roman" w:cs="Times New Roman"/>
          <w:sz w:val="24"/>
          <w:szCs w:val="28"/>
        </w:rPr>
        <w:t>Work Environment. Missions are frequently interrupted by base exercises or actual ongoing base security events. The Contractor is required to participate in all exercises.</w:t>
      </w:r>
    </w:p>
    <w:p w14:paraId="5CF47B83" w14:textId="2ACB3159" w:rsidR="00F46446" w:rsidRPr="00F46446" w:rsidRDefault="00F46446" w:rsidP="00610DCE">
      <w:pPr>
        <w:pStyle w:val="ListParagraph"/>
        <w:numPr>
          <w:ilvl w:val="1"/>
          <w:numId w:val="2"/>
        </w:numPr>
        <w:spacing w:before="240" w:after="240"/>
        <w:contextualSpacing w:val="0"/>
        <w:rPr>
          <w:rFonts w:ascii="Times New Roman" w:hAnsi="Times New Roman" w:cs="Times New Roman"/>
          <w:sz w:val="24"/>
          <w:szCs w:val="28"/>
        </w:rPr>
      </w:pPr>
      <w:r w:rsidRPr="00F46446">
        <w:rPr>
          <w:rFonts w:ascii="Times New Roman" w:hAnsi="Times New Roman" w:cs="Times New Roman"/>
          <w:sz w:val="24"/>
          <w:szCs w:val="28"/>
        </w:rPr>
        <w:t xml:space="preserve">Federal Holidays.  The following Federal Holidays are observed by </w:t>
      </w:r>
      <w:r w:rsidR="005A61E0" w:rsidRPr="00F46446">
        <w:rPr>
          <w:rFonts w:ascii="Times New Roman" w:hAnsi="Times New Roman" w:cs="Times New Roman"/>
          <w:sz w:val="24"/>
          <w:szCs w:val="28"/>
        </w:rPr>
        <w:t>USAFA but</w:t>
      </w:r>
      <w:r w:rsidRPr="00F46446">
        <w:rPr>
          <w:rFonts w:ascii="Times New Roman" w:hAnsi="Times New Roman" w:cs="Times New Roman"/>
          <w:sz w:val="24"/>
          <w:szCs w:val="28"/>
        </w:rPr>
        <w:t xml:space="preserve"> may not always be observed by the Contractor due to mission needs.</w:t>
      </w:r>
    </w:p>
    <w:p w14:paraId="2A333871" w14:textId="77777777" w:rsidR="00F46446" w:rsidRDefault="00F46446" w:rsidP="000C0DAE">
      <w:pPr>
        <w:pStyle w:val="Heading1"/>
        <w:ind w:left="810"/>
        <w:rPr>
          <w:sz w:val="24"/>
          <w:szCs w:val="24"/>
        </w:rPr>
      </w:pPr>
      <w:bookmarkStart w:id="0" w:name="_Toc479082296"/>
      <w:bookmarkStart w:id="1" w:name="_Toc476155936"/>
      <w:r>
        <w:rPr>
          <w:sz w:val="24"/>
          <w:szCs w:val="24"/>
        </w:rPr>
        <w:t>New Year’s Day, January 1st or the Friday preceding or Monday following</w:t>
      </w:r>
      <w:bookmarkEnd w:id="0"/>
      <w:bookmarkEnd w:id="1"/>
    </w:p>
    <w:p w14:paraId="0A091774" w14:textId="77777777" w:rsidR="00F46446" w:rsidRDefault="00F46446" w:rsidP="000C0DAE">
      <w:pPr>
        <w:pStyle w:val="Heading1"/>
        <w:ind w:left="810"/>
        <w:rPr>
          <w:sz w:val="24"/>
          <w:szCs w:val="24"/>
        </w:rPr>
      </w:pPr>
      <w:bookmarkStart w:id="2" w:name="_Toc479082297"/>
      <w:bookmarkStart w:id="3" w:name="_Toc476155937"/>
      <w:r>
        <w:rPr>
          <w:sz w:val="24"/>
          <w:szCs w:val="24"/>
        </w:rPr>
        <w:t>Martin Luther King’s Birthday, 3rd Monday in January</w:t>
      </w:r>
      <w:bookmarkEnd w:id="2"/>
      <w:bookmarkEnd w:id="3"/>
    </w:p>
    <w:p w14:paraId="19D56CCC" w14:textId="77777777" w:rsidR="00F46446" w:rsidRDefault="00F46446" w:rsidP="000C0DAE">
      <w:pPr>
        <w:pStyle w:val="Heading1"/>
        <w:ind w:left="810"/>
        <w:rPr>
          <w:sz w:val="24"/>
          <w:szCs w:val="24"/>
        </w:rPr>
      </w:pPr>
      <w:bookmarkStart w:id="4" w:name="_Toc479082298"/>
      <w:bookmarkStart w:id="5" w:name="_Toc476155938"/>
      <w:r>
        <w:rPr>
          <w:sz w:val="24"/>
          <w:szCs w:val="24"/>
        </w:rPr>
        <w:t>President’s Day, 3rd Monday in February</w:t>
      </w:r>
      <w:bookmarkEnd w:id="4"/>
      <w:bookmarkEnd w:id="5"/>
    </w:p>
    <w:p w14:paraId="2BBB95AB" w14:textId="2091B8A4" w:rsidR="00F46446" w:rsidRDefault="00F46446" w:rsidP="000C0DAE">
      <w:pPr>
        <w:pStyle w:val="Heading1"/>
        <w:ind w:left="810"/>
        <w:rPr>
          <w:sz w:val="24"/>
          <w:szCs w:val="24"/>
        </w:rPr>
      </w:pPr>
      <w:bookmarkStart w:id="6" w:name="_Toc479082299"/>
      <w:bookmarkStart w:id="7" w:name="_Toc476155939"/>
      <w:r>
        <w:rPr>
          <w:sz w:val="24"/>
          <w:szCs w:val="24"/>
        </w:rPr>
        <w:t>Memorial Day, Last Monday in May</w:t>
      </w:r>
      <w:bookmarkEnd w:id="6"/>
      <w:bookmarkEnd w:id="7"/>
      <w:r>
        <w:rPr>
          <w:sz w:val="24"/>
          <w:szCs w:val="24"/>
        </w:rPr>
        <w:t xml:space="preserve"> </w:t>
      </w:r>
    </w:p>
    <w:p w14:paraId="11652739" w14:textId="77777777" w:rsidR="00610DCE" w:rsidRPr="00610DCE" w:rsidRDefault="00610DCE" w:rsidP="00610DCE"/>
    <w:p w14:paraId="15B614C1" w14:textId="53A97894" w:rsidR="00610DCE" w:rsidRDefault="00610DCE" w:rsidP="000C0DAE">
      <w:pPr>
        <w:pStyle w:val="Heading1"/>
        <w:ind w:left="810"/>
        <w:rPr>
          <w:sz w:val="24"/>
          <w:szCs w:val="24"/>
        </w:rPr>
      </w:pPr>
      <w:bookmarkStart w:id="8" w:name="_Toc479082300"/>
      <w:bookmarkStart w:id="9" w:name="_Toc476155940"/>
      <w:r>
        <w:rPr>
          <w:sz w:val="24"/>
          <w:szCs w:val="24"/>
        </w:rPr>
        <w:t>Juneteenth</w:t>
      </w:r>
      <w:r w:rsidR="003843D3">
        <w:rPr>
          <w:sz w:val="24"/>
          <w:szCs w:val="24"/>
        </w:rPr>
        <w:t>, June</w:t>
      </w:r>
      <w:r>
        <w:rPr>
          <w:sz w:val="24"/>
          <w:szCs w:val="24"/>
        </w:rPr>
        <w:t xml:space="preserve"> 19</w:t>
      </w:r>
      <w:r w:rsidRPr="00610DCE">
        <w:rPr>
          <w:sz w:val="24"/>
          <w:szCs w:val="24"/>
          <w:vertAlign w:val="superscript"/>
        </w:rPr>
        <w:t>th</w:t>
      </w:r>
      <w:r>
        <w:rPr>
          <w:sz w:val="24"/>
          <w:szCs w:val="24"/>
        </w:rPr>
        <w:t xml:space="preserve"> or the Friday preceding or Monday following</w:t>
      </w:r>
    </w:p>
    <w:p w14:paraId="56698681" w14:textId="3E0660A3" w:rsidR="00F46446" w:rsidRDefault="00F46446" w:rsidP="000C0DAE">
      <w:pPr>
        <w:pStyle w:val="Heading1"/>
        <w:ind w:left="810"/>
        <w:rPr>
          <w:sz w:val="24"/>
          <w:szCs w:val="24"/>
        </w:rPr>
      </w:pPr>
      <w:r>
        <w:rPr>
          <w:sz w:val="24"/>
          <w:szCs w:val="24"/>
        </w:rPr>
        <w:t>Independence Day, July 4th or the Friday preceding or Monday following</w:t>
      </w:r>
      <w:bookmarkEnd w:id="8"/>
      <w:bookmarkEnd w:id="9"/>
      <w:r>
        <w:rPr>
          <w:sz w:val="24"/>
          <w:szCs w:val="24"/>
        </w:rPr>
        <w:t xml:space="preserve"> </w:t>
      </w:r>
    </w:p>
    <w:p w14:paraId="2959E459" w14:textId="77777777" w:rsidR="00F46446" w:rsidRDefault="00F46446" w:rsidP="000C0DAE">
      <w:pPr>
        <w:pStyle w:val="Heading1"/>
        <w:ind w:left="810"/>
        <w:rPr>
          <w:sz w:val="24"/>
          <w:szCs w:val="24"/>
        </w:rPr>
      </w:pPr>
      <w:bookmarkStart w:id="10" w:name="_Toc479082301"/>
      <w:bookmarkStart w:id="11" w:name="_Toc476155941"/>
      <w:r>
        <w:rPr>
          <w:sz w:val="24"/>
          <w:szCs w:val="24"/>
        </w:rPr>
        <w:t>Labor Day, 1st Monday in September</w:t>
      </w:r>
      <w:bookmarkEnd w:id="10"/>
      <w:bookmarkEnd w:id="11"/>
    </w:p>
    <w:p w14:paraId="7899E9DE" w14:textId="77777777" w:rsidR="00F46446" w:rsidRDefault="00F46446" w:rsidP="000C0DAE">
      <w:pPr>
        <w:pStyle w:val="Heading1"/>
        <w:ind w:left="810"/>
        <w:rPr>
          <w:sz w:val="24"/>
          <w:szCs w:val="24"/>
        </w:rPr>
      </w:pPr>
      <w:bookmarkStart w:id="12" w:name="_Toc479082302"/>
      <w:bookmarkStart w:id="13" w:name="_Toc476155942"/>
      <w:r>
        <w:rPr>
          <w:sz w:val="24"/>
          <w:szCs w:val="24"/>
        </w:rPr>
        <w:t>Columbus Day, 2nd Monday in October</w:t>
      </w:r>
      <w:bookmarkEnd w:id="12"/>
      <w:bookmarkEnd w:id="13"/>
    </w:p>
    <w:p w14:paraId="43ADEB0D" w14:textId="77777777" w:rsidR="00F46446" w:rsidRDefault="00F46446" w:rsidP="000C0DAE">
      <w:pPr>
        <w:pStyle w:val="Heading1"/>
        <w:ind w:left="810"/>
        <w:rPr>
          <w:sz w:val="24"/>
          <w:szCs w:val="24"/>
        </w:rPr>
      </w:pPr>
      <w:bookmarkStart w:id="14" w:name="_Toc479082303"/>
      <w:bookmarkStart w:id="15" w:name="_Toc476155943"/>
      <w:r>
        <w:rPr>
          <w:sz w:val="24"/>
          <w:szCs w:val="24"/>
        </w:rPr>
        <w:t>Veteran’s Day, November 11th or the Friday preceding or Monday following</w:t>
      </w:r>
      <w:bookmarkEnd w:id="14"/>
      <w:bookmarkEnd w:id="15"/>
    </w:p>
    <w:p w14:paraId="24B8EF3B" w14:textId="77777777" w:rsidR="008D7888" w:rsidRDefault="00F46446" w:rsidP="000C0DAE">
      <w:pPr>
        <w:pStyle w:val="Heading1"/>
        <w:ind w:left="810"/>
        <w:rPr>
          <w:sz w:val="24"/>
          <w:szCs w:val="24"/>
        </w:rPr>
      </w:pPr>
      <w:bookmarkStart w:id="16" w:name="_Toc479082304"/>
      <w:bookmarkStart w:id="17" w:name="_Toc476155944"/>
      <w:r>
        <w:rPr>
          <w:sz w:val="24"/>
          <w:szCs w:val="24"/>
        </w:rPr>
        <w:t>Thanksgiving Day, 4th Thursday in November</w:t>
      </w:r>
      <w:bookmarkEnd w:id="16"/>
      <w:bookmarkEnd w:id="17"/>
    </w:p>
    <w:p w14:paraId="021F1FE1" w14:textId="39C0972F" w:rsidR="00063A11" w:rsidRDefault="008D7888" w:rsidP="000C0DAE">
      <w:pPr>
        <w:pStyle w:val="Heading1"/>
        <w:ind w:left="810"/>
        <w:rPr>
          <w:sz w:val="24"/>
          <w:szCs w:val="24"/>
        </w:rPr>
      </w:pPr>
      <w:r>
        <w:rPr>
          <w:sz w:val="24"/>
          <w:szCs w:val="24"/>
        </w:rPr>
        <w:t>Christmas Day, 25</w:t>
      </w:r>
      <w:r w:rsidRPr="008D7888">
        <w:rPr>
          <w:sz w:val="24"/>
          <w:szCs w:val="24"/>
          <w:vertAlign w:val="superscript"/>
        </w:rPr>
        <w:t>th</w:t>
      </w:r>
      <w:r>
        <w:rPr>
          <w:sz w:val="24"/>
          <w:szCs w:val="24"/>
        </w:rPr>
        <w:t xml:space="preserve"> December</w:t>
      </w:r>
      <w:r w:rsidR="00F46446">
        <w:rPr>
          <w:sz w:val="24"/>
          <w:szCs w:val="24"/>
        </w:rPr>
        <w:t xml:space="preserve"> </w:t>
      </w:r>
    </w:p>
    <w:p w14:paraId="0054CBA0" w14:textId="77777777" w:rsidR="00ED797C" w:rsidRPr="00ED797C" w:rsidRDefault="00ED797C" w:rsidP="00ED797C"/>
    <w:p w14:paraId="3F6C5A19" w14:textId="77777777" w:rsidR="00137797" w:rsidRDefault="00137797" w:rsidP="00610DCE">
      <w:pPr>
        <w:pStyle w:val="ListParagraph"/>
        <w:numPr>
          <w:ilvl w:val="1"/>
          <w:numId w:val="2"/>
        </w:numPr>
        <w:spacing w:before="240" w:after="240"/>
        <w:contextualSpacing w:val="0"/>
        <w:rPr>
          <w:rFonts w:ascii="Times New Roman" w:hAnsi="Times New Roman" w:cs="Times New Roman"/>
          <w:sz w:val="24"/>
          <w:szCs w:val="28"/>
        </w:rPr>
      </w:pPr>
      <w:r w:rsidRPr="00137797">
        <w:rPr>
          <w:rFonts w:ascii="Times New Roman" w:hAnsi="Times New Roman" w:cs="Times New Roman"/>
          <w:sz w:val="24"/>
          <w:szCs w:val="28"/>
        </w:rPr>
        <w:t>Contractor/Personal Furnished Vehicles. The Contractor shall furnish all vehicles required to perform the services identified in this PWS.</w:t>
      </w:r>
    </w:p>
    <w:p w14:paraId="3AC95350" w14:textId="77777777" w:rsidR="00137797" w:rsidRPr="00F46446" w:rsidRDefault="00137797" w:rsidP="00610DCE">
      <w:pPr>
        <w:pStyle w:val="ListParagraph"/>
        <w:numPr>
          <w:ilvl w:val="1"/>
          <w:numId w:val="2"/>
        </w:numPr>
        <w:spacing w:before="240" w:after="240"/>
        <w:contextualSpacing w:val="0"/>
        <w:rPr>
          <w:rFonts w:ascii="Times New Roman" w:hAnsi="Times New Roman" w:cs="Times New Roman"/>
          <w:sz w:val="24"/>
          <w:szCs w:val="28"/>
        </w:rPr>
      </w:pPr>
      <w:r w:rsidRPr="00137797">
        <w:rPr>
          <w:rFonts w:ascii="Times New Roman" w:hAnsi="Times New Roman" w:cs="Times New Roman"/>
          <w:sz w:val="24"/>
          <w:szCs w:val="28"/>
        </w:rPr>
        <w:lastRenderedPageBreak/>
        <w:t>Government Furnished Facilities. Contractor shall utilize Government furnished facilities in the performance of this requirement.</w:t>
      </w:r>
    </w:p>
    <w:p w14:paraId="588E02EC" w14:textId="77777777" w:rsidR="00F46446" w:rsidRDefault="00F46446" w:rsidP="00610DCE">
      <w:pPr>
        <w:pStyle w:val="ListParagraph"/>
        <w:numPr>
          <w:ilvl w:val="1"/>
          <w:numId w:val="2"/>
        </w:numPr>
        <w:spacing w:before="240" w:after="240"/>
        <w:contextualSpacing w:val="0"/>
        <w:rPr>
          <w:rFonts w:ascii="Times New Roman" w:hAnsi="Times New Roman" w:cs="Times New Roman"/>
          <w:sz w:val="24"/>
          <w:szCs w:val="28"/>
        </w:rPr>
      </w:pPr>
      <w:r w:rsidRPr="00F46446">
        <w:rPr>
          <w:rFonts w:ascii="Times New Roman" w:hAnsi="Times New Roman" w:cs="Times New Roman"/>
          <w:sz w:val="24"/>
          <w:szCs w:val="28"/>
        </w:rPr>
        <w:t>Information Resources. The Government will provide access to Government staff and pertinent information for this contract. The Government will provide the Contractor copies of, or access to, all required directives, publications and documents. All documentation provided to the Contractor shall remain the property of the Government and shall be returned upon completion of this contract.</w:t>
      </w:r>
    </w:p>
    <w:p w14:paraId="6A4D50D4" w14:textId="6CA2B10E" w:rsidR="000462FD" w:rsidRPr="000462FD" w:rsidRDefault="000462FD" w:rsidP="00610DCE">
      <w:pPr>
        <w:pStyle w:val="ListParagraph"/>
        <w:numPr>
          <w:ilvl w:val="1"/>
          <w:numId w:val="2"/>
        </w:numPr>
        <w:rPr>
          <w:rFonts w:ascii="Times New Roman" w:hAnsi="Times New Roman" w:cs="Times New Roman"/>
          <w:sz w:val="24"/>
          <w:szCs w:val="28"/>
        </w:rPr>
      </w:pPr>
      <w:r w:rsidRPr="000462FD">
        <w:rPr>
          <w:rFonts w:ascii="Times New Roman" w:hAnsi="Times New Roman" w:cs="Times New Roman"/>
          <w:sz w:val="24"/>
          <w:szCs w:val="28"/>
        </w:rPr>
        <w:t>Controlled Unclassified Information:  If the Contractor determines that unauthorized personnel have accessed CUI, the contract manager shall immediately notify the COR and fully cooperate with any investigation. Contractor shall comply with DoD Manual 5400.07 Freedom of Information Act (FOIA) Program, 4.1., and DODI 5200.48 Controlled Unclassified Information. These instructions and manuals establish policy and procedures for the disclosure of records to the public and for marking, handling, transmitting, and safeguarding CUI material.</w:t>
      </w:r>
    </w:p>
    <w:p w14:paraId="4BBD3333" w14:textId="77777777" w:rsidR="00B923D8" w:rsidRPr="00B923D8" w:rsidRDefault="00F46446" w:rsidP="00B923D8">
      <w:pPr>
        <w:pStyle w:val="ListParagraph"/>
        <w:numPr>
          <w:ilvl w:val="1"/>
          <w:numId w:val="2"/>
        </w:numPr>
        <w:spacing w:before="240" w:after="240"/>
        <w:contextualSpacing w:val="0"/>
        <w:rPr>
          <w:rFonts w:ascii="Times New Roman" w:hAnsi="Times New Roman" w:cs="Times New Roman"/>
          <w:b/>
          <w:bCs/>
          <w:sz w:val="24"/>
          <w:szCs w:val="28"/>
        </w:rPr>
      </w:pPr>
      <w:r w:rsidRPr="00F46446">
        <w:rPr>
          <w:rFonts w:ascii="Times New Roman" w:hAnsi="Times New Roman" w:cs="Times New Roman"/>
          <w:sz w:val="24"/>
          <w:szCs w:val="28"/>
        </w:rPr>
        <w:t xml:space="preserve"> </w:t>
      </w:r>
      <w:r w:rsidR="00B923D8" w:rsidRPr="00B923D8">
        <w:rPr>
          <w:rFonts w:ascii="Times New Roman" w:hAnsi="Times New Roman" w:cs="Times New Roman"/>
          <w:b/>
          <w:bCs/>
          <w:sz w:val="24"/>
          <w:szCs w:val="28"/>
        </w:rPr>
        <w:t>INSTALLATION OF DISPLAYS</w:t>
      </w:r>
    </w:p>
    <w:p w14:paraId="2ECB2074" w14:textId="77777777" w:rsidR="00B923D8" w:rsidRPr="00B923D8" w:rsidRDefault="00B923D8" w:rsidP="00B923D8">
      <w:pPr>
        <w:pStyle w:val="ListParagraph"/>
        <w:numPr>
          <w:ilvl w:val="1"/>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Contractor shall supply all tools necessary to install display mounting hardware and displays; these tools include, but may not be limited to ladders, power drills, drill bits, levels, etc.</w:t>
      </w:r>
    </w:p>
    <w:p w14:paraId="022C4A7A" w14:textId="269D03AE" w:rsidR="00B923D8" w:rsidRPr="00B923D8" w:rsidRDefault="00B923D8" w:rsidP="00B923D8">
      <w:pPr>
        <w:pStyle w:val="ListParagraph"/>
        <w:numPr>
          <w:ilvl w:val="1"/>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 xml:space="preserve">No wireless devices </w:t>
      </w:r>
      <w:r w:rsidR="005A61E0">
        <w:rPr>
          <w:rFonts w:ascii="Times New Roman" w:hAnsi="Times New Roman" w:cs="Times New Roman"/>
          <w:sz w:val="24"/>
          <w:szCs w:val="28"/>
        </w:rPr>
        <w:t>in</w:t>
      </w:r>
      <w:r w:rsidRPr="00B923D8">
        <w:rPr>
          <w:rFonts w:ascii="Times New Roman" w:hAnsi="Times New Roman" w:cs="Times New Roman"/>
          <w:sz w:val="24"/>
          <w:szCs w:val="28"/>
        </w:rPr>
        <w:t xml:space="preserve"> escort-only zones: Room 115, 119, and 120 are designated as escort only and emanation free. No wireless emitting or recording devices (phones, smart watches, Bluetooth, or other wireless technology) are permitted in those areas and will remain outside. Contractor personnel will be escorted and monitored during installation in these rooms. </w:t>
      </w:r>
    </w:p>
    <w:p w14:paraId="2C5E898D" w14:textId="77777777" w:rsidR="00B923D8" w:rsidRPr="00B923D8" w:rsidRDefault="00B923D8" w:rsidP="00B923D8">
      <w:pPr>
        <w:pStyle w:val="ListParagraph"/>
        <w:numPr>
          <w:ilvl w:val="1"/>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GROUND FLOOR (APPENDIX 1)</w:t>
      </w:r>
    </w:p>
    <w:p w14:paraId="59783DF3" w14:textId="77777777" w:rsidR="00B923D8" w:rsidRPr="00B923D8" w:rsidRDefault="00B923D8" w:rsidP="00B923D8">
      <w:pPr>
        <w:pStyle w:val="ListParagraph"/>
        <w:numPr>
          <w:ilvl w:val="2"/>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Cross Domain Lab – 115</w:t>
      </w:r>
    </w:p>
    <w:p w14:paraId="74ED7AE6" w14:textId="77777777" w:rsidR="00B923D8" w:rsidRPr="00B923D8" w:rsidRDefault="00B923D8" w:rsidP="00B923D8">
      <w:pPr>
        <w:pStyle w:val="ListParagraph"/>
        <w:numPr>
          <w:ilvl w:val="3"/>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5590D1C6"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3 TV mounts</w:t>
      </w:r>
    </w:p>
    <w:p w14:paraId="2FCC7B76"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3 75” displays</w:t>
      </w:r>
    </w:p>
    <w:p w14:paraId="3FF915DE" w14:textId="77777777" w:rsidR="00B923D8" w:rsidRPr="00B923D8" w:rsidRDefault="00B923D8" w:rsidP="00B923D8">
      <w:pPr>
        <w:pStyle w:val="ListParagraph"/>
        <w:numPr>
          <w:ilvl w:val="3"/>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 xml:space="preserve">Installation. </w:t>
      </w:r>
    </w:p>
    <w:p w14:paraId="51C8B8F8"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TVs. Western wall. 3 TV’s will be installed with the bottom edge of the TV 3’ from the floor. 2 TV will be equally spaced between the door and the support beam. 1 TV will be centered between the support beam and side wall.</w:t>
      </w:r>
    </w:p>
    <w:p w14:paraId="17273289" w14:textId="77777777" w:rsidR="00B923D8" w:rsidRPr="00B923D8" w:rsidRDefault="00B923D8" w:rsidP="00B923D8">
      <w:pPr>
        <w:pStyle w:val="ListParagraph"/>
        <w:numPr>
          <w:ilvl w:val="2"/>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lastRenderedPageBreak/>
        <w:t>Conference Room – 117</w:t>
      </w:r>
    </w:p>
    <w:p w14:paraId="55CA5F66" w14:textId="77777777" w:rsidR="00B923D8" w:rsidRPr="00B923D8" w:rsidRDefault="00B923D8" w:rsidP="00B923D8">
      <w:pPr>
        <w:pStyle w:val="ListParagraph"/>
        <w:numPr>
          <w:ilvl w:val="3"/>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4FBABDA5"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1 TV mount</w:t>
      </w:r>
    </w:p>
    <w:p w14:paraId="07E6FE05" w14:textId="7712C2DD"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1 75” displays</w:t>
      </w:r>
    </w:p>
    <w:p w14:paraId="43ABB15A" w14:textId="77777777" w:rsidR="00B923D8" w:rsidRPr="00B923D8" w:rsidRDefault="00B923D8" w:rsidP="00B923D8">
      <w:pPr>
        <w:pStyle w:val="ListParagraph"/>
        <w:numPr>
          <w:ilvl w:val="3"/>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2CBF91A1"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TVs. Western Wall. 1 TVs will be installed with the bottom edge 2.5’ from the floor. TV will be centered between the pillar and the wall.</w:t>
      </w:r>
    </w:p>
    <w:p w14:paraId="30823C93" w14:textId="77777777" w:rsidR="00B923D8" w:rsidRPr="00B923D8" w:rsidRDefault="00B923D8" w:rsidP="00B923D8">
      <w:pPr>
        <w:pStyle w:val="ListParagraph"/>
        <w:numPr>
          <w:ilvl w:val="2"/>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Office and Design area – 119</w:t>
      </w:r>
    </w:p>
    <w:p w14:paraId="0F5A94D1" w14:textId="77777777" w:rsidR="00B923D8" w:rsidRPr="00B923D8" w:rsidRDefault="00B923D8" w:rsidP="00B923D8">
      <w:pPr>
        <w:pStyle w:val="ListParagraph"/>
        <w:numPr>
          <w:ilvl w:val="3"/>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210BDF5C"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1 TV mount</w:t>
      </w:r>
    </w:p>
    <w:p w14:paraId="5F848032"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1 75” displays</w:t>
      </w:r>
    </w:p>
    <w:p w14:paraId="4AFD6E06" w14:textId="77777777" w:rsidR="00B923D8" w:rsidRPr="00B923D8" w:rsidRDefault="00B923D8" w:rsidP="00B923D8">
      <w:pPr>
        <w:pStyle w:val="ListParagraph"/>
        <w:numPr>
          <w:ilvl w:val="3"/>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7772ABFA"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TVs. Southern Wall. 1 TVs will be installed with the bottom edge 5’ from the floor. TV will be centered between the line created by the meeting of the two L-desks</w:t>
      </w:r>
    </w:p>
    <w:p w14:paraId="7D26BA73" w14:textId="77777777" w:rsidR="00B923D8" w:rsidRPr="00B923D8" w:rsidRDefault="00B923D8" w:rsidP="00B923D8">
      <w:pPr>
        <w:pStyle w:val="ListParagraph"/>
        <w:numPr>
          <w:ilvl w:val="2"/>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Decision Support Lab - 120</w:t>
      </w:r>
    </w:p>
    <w:p w14:paraId="51CBB687" w14:textId="77777777" w:rsidR="00B923D8" w:rsidRPr="00B923D8" w:rsidRDefault="00B923D8" w:rsidP="00B923D8">
      <w:pPr>
        <w:pStyle w:val="ListParagraph"/>
        <w:numPr>
          <w:ilvl w:val="3"/>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0F26307D"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4 TV mount</w:t>
      </w:r>
    </w:p>
    <w:p w14:paraId="471EDDE9" w14:textId="77777777" w:rsidR="00B923D8" w:rsidRPr="00B923D8" w:rsidRDefault="00B923D8" w:rsidP="00B923D8">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4 75” displays</w:t>
      </w:r>
    </w:p>
    <w:p w14:paraId="1868C387" w14:textId="77777777" w:rsidR="00B923D8" w:rsidRPr="00B923D8" w:rsidRDefault="00B923D8" w:rsidP="00B923D8">
      <w:pPr>
        <w:pStyle w:val="ListParagraph"/>
        <w:numPr>
          <w:ilvl w:val="3"/>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b/>
          <w:bCs/>
          <w:sz w:val="24"/>
          <w:szCs w:val="28"/>
        </w:rPr>
        <w:t>Installation</w:t>
      </w:r>
      <w:r w:rsidRPr="00B923D8">
        <w:rPr>
          <w:rFonts w:ascii="Times New Roman" w:hAnsi="Times New Roman" w:cs="Times New Roman"/>
          <w:sz w:val="24"/>
          <w:szCs w:val="28"/>
        </w:rPr>
        <w:t>.</w:t>
      </w:r>
    </w:p>
    <w:p w14:paraId="0621DB67"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TVs. Western wall. 3 TVs will be installed with the bottom edge 3’ from the floor. 2 TVs equally spaced between the door and the support beam. 1 TV centered between the support beam and the southern wall outcropping. TVs and mounting hardware will be staged below their approximate location.</w:t>
      </w:r>
    </w:p>
    <w:p w14:paraId="54B79B5F"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TVs. Eastern wall. 1 TVs will be installed with the bottom edge 3’ from the floor. The TV will be centered between the beam and the edge of the wall. TVs and mounting hardware will be staged below their approximate location.</w:t>
      </w:r>
    </w:p>
    <w:p w14:paraId="32F4BB07" w14:textId="1A9E5133" w:rsidR="00B923D8" w:rsidRPr="00B923D8" w:rsidRDefault="00B923D8" w:rsidP="00B923D8">
      <w:pPr>
        <w:pStyle w:val="ListParagraph"/>
        <w:numPr>
          <w:ilvl w:val="1"/>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lastRenderedPageBreak/>
        <w:t xml:space="preserve">SECOND FLOOR </w:t>
      </w:r>
      <w:r w:rsidR="00210024">
        <w:rPr>
          <w:rFonts w:ascii="Times New Roman" w:hAnsi="Times New Roman" w:cs="Times New Roman"/>
          <w:b/>
          <w:bCs/>
          <w:sz w:val="24"/>
          <w:szCs w:val="28"/>
        </w:rPr>
        <w:t>(APPENDIX 1)</w:t>
      </w:r>
    </w:p>
    <w:p w14:paraId="740AA9EF" w14:textId="77777777" w:rsidR="00B923D8" w:rsidRPr="00B923D8" w:rsidRDefault="00B923D8" w:rsidP="00B923D8">
      <w:pPr>
        <w:pStyle w:val="ListParagraph"/>
        <w:numPr>
          <w:ilvl w:val="2"/>
          <w:numId w:val="2"/>
        </w:numPr>
        <w:spacing w:before="240"/>
        <w:contextualSpacing w:val="0"/>
        <w:rPr>
          <w:rFonts w:ascii="Times New Roman" w:hAnsi="Times New Roman" w:cs="Times New Roman"/>
          <w:b/>
          <w:sz w:val="24"/>
          <w:szCs w:val="28"/>
        </w:rPr>
      </w:pPr>
      <w:r w:rsidRPr="00B923D8">
        <w:rPr>
          <w:rFonts w:ascii="Times New Roman" w:hAnsi="Times New Roman" w:cs="Times New Roman"/>
          <w:b/>
          <w:sz w:val="24"/>
          <w:szCs w:val="28"/>
        </w:rPr>
        <w:t xml:space="preserve">Cyber security Networking, Radio Frequency and Telecom lab 206 </w:t>
      </w:r>
    </w:p>
    <w:p w14:paraId="582631E8"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4C556354"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TV mount</w:t>
      </w:r>
    </w:p>
    <w:p w14:paraId="02D06363"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75” display</w:t>
      </w:r>
    </w:p>
    <w:p w14:paraId="7714F61E"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7A32D4A1"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Southern wall. 1 TV will be installed with the bottom edge 5’ from the floor. TV will be centered on the Southern Wall</w:t>
      </w:r>
    </w:p>
    <w:p w14:paraId="20575A76" w14:textId="77777777" w:rsidR="00B923D8" w:rsidRPr="00B923D8" w:rsidRDefault="00B923D8" w:rsidP="00B923D8">
      <w:pPr>
        <w:pStyle w:val="ListParagraph"/>
        <w:numPr>
          <w:ilvl w:val="2"/>
          <w:numId w:val="2"/>
        </w:numPr>
        <w:spacing w:before="240"/>
        <w:contextualSpacing w:val="0"/>
        <w:rPr>
          <w:rFonts w:ascii="Times New Roman" w:hAnsi="Times New Roman" w:cs="Times New Roman"/>
          <w:b/>
          <w:sz w:val="24"/>
          <w:szCs w:val="28"/>
        </w:rPr>
      </w:pPr>
      <w:r w:rsidRPr="00B923D8">
        <w:rPr>
          <w:rFonts w:ascii="Times New Roman" w:hAnsi="Times New Roman" w:cs="Times New Roman"/>
          <w:b/>
          <w:sz w:val="24"/>
          <w:szCs w:val="28"/>
        </w:rPr>
        <w:t>Corridor, 209</w:t>
      </w:r>
    </w:p>
    <w:p w14:paraId="523629D9"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02F04087"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2 TV mount</w:t>
      </w:r>
    </w:p>
    <w:p w14:paraId="55E83496"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2 75” display</w:t>
      </w:r>
    </w:p>
    <w:p w14:paraId="65FBDC72"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0A44E4EC"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 xml:space="preserve">Western Wall. Opposite the grand central staircase are 2 indentations in the wood paneling for large format displays on either side of the hallway to the elevator/bathrooms. 1 TV will be installed centered on the left </w:t>
      </w:r>
    </w:p>
    <w:p w14:paraId="27BE0BCE" w14:textId="77777777" w:rsidR="00B923D8" w:rsidRPr="00B923D8" w:rsidRDefault="00B923D8" w:rsidP="00B923D8">
      <w:pPr>
        <w:pStyle w:val="ListParagraph"/>
        <w:numPr>
          <w:ilvl w:val="2"/>
          <w:numId w:val="2"/>
        </w:numPr>
        <w:spacing w:before="240"/>
        <w:contextualSpacing w:val="0"/>
        <w:rPr>
          <w:rFonts w:ascii="Times New Roman" w:hAnsi="Times New Roman" w:cs="Times New Roman"/>
          <w:b/>
          <w:sz w:val="24"/>
          <w:szCs w:val="28"/>
        </w:rPr>
      </w:pPr>
      <w:r w:rsidRPr="00B923D8">
        <w:rPr>
          <w:rFonts w:ascii="Times New Roman" w:hAnsi="Times New Roman" w:cs="Times New Roman"/>
          <w:b/>
          <w:sz w:val="24"/>
          <w:szCs w:val="28"/>
        </w:rPr>
        <w:t>Open Collaboration, Room 215</w:t>
      </w:r>
    </w:p>
    <w:p w14:paraId="40D7B607"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2E6EFC5E"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TV mount</w:t>
      </w:r>
    </w:p>
    <w:p w14:paraId="72D4631C"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75” display</w:t>
      </w:r>
    </w:p>
    <w:p w14:paraId="4DA55BF8"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5BC60BF7"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Southern wall. 1 TV will be installed with the bottom edge 3’ from the floor. TV will be centered on the Southern Wall</w:t>
      </w:r>
    </w:p>
    <w:p w14:paraId="5C1065B1" w14:textId="77777777" w:rsidR="00B923D8" w:rsidRPr="00B923D8" w:rsidRDefault="00B923D8" w:rsidP="00B923D8">
      <w:pPr>
        <w:pStyle w:val="ListParagraph"/>
        <w:numPr>
          <w:ilvl w:val="2"/>
          <w:numId w:val="2"/>
        </w:numPr>
        <w:spacing w:before="240" w:after="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Digital Forensic and Reverse Engineering lab, Room 217 to include:</w:t>
      </w:r>
    </w:p>
    <w:p w14:paraId="7C1A2F68"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1399AF81"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lastRenderedPageBreak/>
        <w:t>2 TV mount</w:t>
      </w:r>
    </w:p>
    <w:p w14:paraId="09EEB21F"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2 75” display</w:t>
      </w:r>
    </w:p>
    <w:p w14:paraId="57627DF1"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788679F0"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Eastern wall. 2 TVs will be installed with the bottom edge 5’ from the floor. TVs will be spaced evenly on the Eastern Wall</w:t>
      </w:r>
    </w:p>
    <w:p w14:paraId="6EE71C2E" w14:textId="77777777" w:rsidR="00B923D8" w:rsidRPr="00B923D8" w:rsidRDefault="00B923D8" w:rsidP="00B923D8">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sz w:val="24"/>
          <w:szCs w:val="28"/>
        </w:rPr>
        <w:t>Industrial Control Systems room 218 to include</w:t>
      </w:r>
      <w:r w:rsidRPr="00B923D8">
        <w:rPr>
          <w:rFonts w:ascii="Times New Roman" w:hAnsi="Times New Roman" w:cs="Times New Roman"/>
          <w:b/>
          <w:bCs/>
          <w:sz w:val="24"/>
          <w:szCs w:val="28"/>
        </w:rPr>
        <w:t>:</w:t>
      </w:r>
    </w:p>
    <w:p w14:paraId="3330F292"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77D68734"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TV mount</w:t>
      </w:r>
    </w:p>
    <w:p w14:paraId="7C0DD09F"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75” display</w:t>
      </w:r>
    </w:p>
    <w:p w14:paraId="359AEB84"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1349FEEC"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Western wall. 1 TV will be installed with the bottom edge 5’ from the floor. TV will be centered on the southern wall.</w:t>
      </w:r>
    </w:p>
    <w:p w14:paraId="6719B3FE" w14:textId="77777777" w:rsidR="00B923D8" w:rsidRPr="00B923D8" w:rsidRDefault="00B923D8" w:rsidP="00B923D8">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Cyber City 219</w:t>
      </w:r>
    </w:p>
    <w:p w14:paraId="601B027F"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073B9935"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TV mount</w:t>
      </w:r>
    </w:p>
    <w:p w14:paraId="14713C48"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75” display</w:t>
      </w:r>
    </w:p>
    <w:p w14:paraId="5938FFFB"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7AC11B25"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Northern wall. 1 TV will be installed with the bottom edge 4’ from the floored. Left side of the TV will be 2’ from the western collapsing wall.</w:t>
      </w:r>
    </w:p>
    <w:p w14:paraId="46429E05" w14:textId="77777777" w:rsidR="00B923D8" w:rsidRPr="00B923D8" w:rsidRDefault="00B923D8" w:rsidP="00B923D8">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Conference Room 222</w:t>
      </w:r>
    </w:p>
    <w:p w14:paraId="04B500A2"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sz w:val="24"/>
          <w:szCs w:val="28"/>
        </w:rPr>
      </w:pPr>
      <w:r w:rsidRPr="00B923D8">
        <w:rPr>
          <w:rFonts w:ascii="Times New Roman" w:hAnsi="Times New Roman" w:cs="Times New Roman"/>
          <w:b/>
          <w:bCs/>
          <w:sz w:val="24"/>
          <w:szCs w:val="28"/>
        </w:rPr>
        <w:t>Equipment/Displays</w:t>
      </w:r>
    </w:p>
    <w:p w14:paraId="2EE60006"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TV mounts</w:t>
      </w:r>
    </w:p>
    <w:p w14:paraId="489BB05C"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75” display</w:t>
      </w:r>
    </w:p>
    <w:p w14:paraId="2A208EA7"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sz w:val="24"/>
          <w:szCs w:val="28"/>
        </w:rPr>
      </w:pPr>
      <w:r w:rsidRPr="00B923D8">
        <w:rPr>
          <w:rFonts w:ascii="Times New Roman" w:hAnsi="Times New Roman" w:cs="Times New Roman"/>
          <w:b/>
          <w:bCs/>
          <w:sz w:val="24"/>
          <w:szCs w:val="28"/>
        </w:rPr>
        <w:t>Installation</w:t>
      </w:r>
      <w:r w:rsidRPr="00B923D8">
        <w:rPr>
          <w:rFonts w:ascii="Times New Roman" w:hAnsi="Times New Roman" w:cs="Times New Roman"/>
          <w:sz w:val="24"/>
          <w:szCs w:val="28"/>
        </w:rPr>
        <w:t>.</w:t>
      </w:r>
    </w:p>
    <w:p w14:paraId="3E0D6952"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lastRenderedPageBreak/>
        <w:t>Northern wall. 1 TV will be installed with the bottom edge 3’ from the floor. TV will be centered on the Northern wall.</w:t>
      </w:r>
    </w:p>
    <w:p w14:paraId="2379C631" w14:textId="77777777" w:rsidR="00B923D8" w:rsidRPr="00B923D8" w:rsidRDefault="00B923D8" w:rsidP="00B923D8">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Classroom 223</w:t>
      </w:r>
    </w:p>
    <w:p w14:paraId="66AC4BE3"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7AE823D2"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2 TV mount</w:t>
      </w:r>
    </w:p>
    <w:p w14:paraId="36B31FC2"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5 75” display</w:t>
      </w:r>
    </w:p>
    <w:p w14:paraId="10D621AF"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3 rolling TV carts</w:t>
      </w:r>
    </w:p>
    <w:p w14:paraId="2B4E385F" w14:textId="77777777" w:rsidR="00B923D8" w:rsidRPr="00B923D8" w:rsidRDefault="00B923D8" w:rsidP="00B923D8">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72D56B47"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Northern wall. 2 TV will be installed with the bottom edge 3’ from the floor. TVs will be equally spaced on the northern wall.</w:t>
      </w:r>
    </w:p>
    <w:p w14:paraId="03322652"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TV cart. 3 TV carts will be unboxed and assembled. 3 TVs will be mounted to the assembled TV carts.</w:t>
      </w:r>
    </w:p>
    <w:p w14:paraId="2163EAA1" w14:textId="77777777" w:rsidR="00B923D8" w:rsidRPr="00B923D8" w:rsidRDefault="00B923D8" w:rsidP="00B923D8">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Classroom 225</w:t>
      </w:r>
    </w:p>
    <w:p w14:paraId="112CDAD6"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00D40E00"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75” display</w:t>
      </w:r>
    </w:p>
    <w:p w14:paraId="6229C9B3"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rolling TV carts</w:t>
      </w:r>
    </w:p>
    <w:p w14:paraId="413C18CD"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399037E1"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TV cart. 1 TV cart will be unboxed and assembled. 1 TVs will be mounted to the assembled TV carts.</w:t>
      </w:r>
    </w:p>
    <w:p w14:paraId="19023496" w14:textId="146C95E1" w:rsidR="00B923D8" w:rsidRPr="00B923D8" w:rsidRDefault="00B923D8" w:rsidP="00B923D8">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Classroom 226</w:t>
      </w:r>
    </w:p>
    <w:p w14:paraId="04A81D5C"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407B151C" w14:textId="265619DE" w:rsidR="00B923D8" w:rsidRPr="00B923D8" w:rsidRDefault="00002CA9" w:rsidP="00B923D8">
      <w:pPr>
        <w:pStyle w:val="ListParagraph"/>
        <w:numPr>
          <w:ilvl w:val="4"/>
          <w:numId w:val="2"/>
        </w:numPr>
        <w:spacing w:before="240"/>
        <w:contextualSpacing w:val="0"/>
        <w:rPr>
          <w:rFonts w:ascii="Times New Roman" w:hAnsi="Times New Roman" w:cs="Times New Roman"/>
          <w:sz w:val="24"/>
          <w:szCs w:val="28"/>
        </w:rPr>
      </w:pPr>
      <w:r>
        <w:rPr>
          <w:rFonts w:ascii="Times New Roman" w:hAnsi="Times New Roman" w:cs="Times New Roman"/>
          <w:sz w:val="24"/>
          <w:szCs w:val="28"/>
        </w:rPr>
        <w:t>1</w:t>
      </w:r>
      <w:r w:rsidR="00B923D8" w:rsidRPr="00B923D8">
        <w:rPr>
          <w:rFonts w:ascii="Times New Roman" w:hAnsi="Times New Roman" w:cs="Times New Roman"/>
          <w:sz w:val="24"/>
          <w:szCs w:val="28"/>
        </w:rPr>
        <w:t xml:space="preserve"> TV mounts</w:t>
      </w:r>
    </w:p>
    <w:p w14:paraId="2036F444"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rolling TV carts</w:t>
      </w:r>
    </w:p>
    <w:p w14:paraId="456E7161" w14:textId="77777777" w:rsidR="00B923D8" w:rsidRPr="00B923D8" w:rsidRDefault="00B923D8" w:rsidP="00B923D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45D49672" w14:textId="77777777" w:rsidR="00B923D8" w:rsidRPr="00B923D8" w:rsidRDefault="00B923D8" w:rsidP="00B923D8">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TV cart. 1 TV cart will be unboxed and assembled. 1 TV will be mounted to the assembled TV cart.</w:t>
      </w:r>
    </w:p>
    <w:p w14:paraId="159F993B" w14:textId="31CE98AB" w:rsidR="00B923D8" w:rsidRPr="00B923D8" w:rsidRDefault="00B923D8" w:rsidP="00960639">
      <w:pPr>
        <w:pStyle w:val="ListParagraph"/>
        <w:numPr>
          <w:ilvl w:val="1"/>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lastRenderedPageBreak/>
        <w:t>3</w:t>
      </w:r>
      <w:r w:rsidRPr="00B923D8">
        <w:rPr>
          <w:rFonts w:ascii="Times New Roman" w:hAnsi="Times New Roman" w:cs="Times New Roman"/>
          <w:b/>
          <w:bCs/>
          <w:sz w:val="24"/>
          <w:szCs w:val="28"/>
          <w:vertAlign w:val="superscript"/>
        </w:rPr>
        <w:t>RD</w:t>
      </w:r>
      <w:r w:rsidRPr="00B923D8">
        <w:rPr>
          <w:rFonts w:ascii="Times New Roman" w:hAnsi="Times New Roman" w:cs="Times New Roman"/>
          <w:b/>
          <w:bCs/>
          <w:sz w:val="24"/>
          <w:szCs w:val="28"/>
        </w:rPr>
        <w:t xml:space="preserve"> FLOOR (APPENDIX </w:t>
      </w:r>
      <w:r w:rsidR="00210024">
        <w:rPr>
          <w:rFonts w:ascii="Times New Roman" w:hAnsi="Times New Roman" w:cs="Times New Roman"/>
          <w:b/>
          <w:bCs/>
          <w:sz w:val="24"/>
          <w:szCs w:val="28"/>
        </w:rPr>
        <w:t>1</w:t>
      </w:r>
      <w:r w:rsidRPr="00B923D8">
        <w:rPr>
          <w:rFonts w:ascii="Times New Roman" w:hAnsi="Times New Roman" w:cs="Times New Roman"/>
          <w:b/>
          <w:bCs/>
          <w:sz w:val="24"/>
          <w:szCs w:val="28"/>
        </w:rPr>
        <w:t>)</w:t>
      </w:r>
    </w:p>
    <w:p w14:paraId="1A1C1B4F" w14:textId="77777777" w:rsidR="00B923D8" w:rsidRPr="00B923D8" w:rsidRDefault="00B923D8" w:rsidP="00960639">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CyberWorx Open Collaboration – 301</w:t>
      </w:r>
    </w:p>
    <w:p w14:paraId="4350726D"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00429971" w14:textId="45E251A8" w:rsidR="00B923D8" w:rsidRPr="00B923D8" w:rsidRDefault="00A258C8" w:rsidP="00960639">
      <w:pPr>
        <w:pStyle w:val="ListParagraph"/>
        <w:numPr>
          <w:ilvl w:val="4"/>
          <w:numId w:val="2"/>
        </w:numPr>
        <w:spacing w:before="240"/>
        <w:contextualSpacing w:val="0"/>
        <w:rPr>
          <w:rFonts w:ascii="Times New Roman" w:hAnsi="Times New Roman" w:cs="Times New Roman"/>
          <w:sz w:val="24"/>
          <w:szCs w:val="28"/>
        </w:rPr>
      </w:pPr>
      <w:r>
        <w:rPr>
          <w:rFonts w:ascii="Times New Roman" w:hAnsi="Times New Roman" w:cs="Times New Roman"/>
          <w:sz w:val="24"/>
          <w:szCs w:val="28"/>
        </w:rPr>
        <w:t>3</w:t>
      </w:r>
      <w:r w:rsidR="00B923D8" w:rsidRPr="00B923D8">
        <w:rPr>
          <w:rFonts w:ascii="Times New Roman" w:hAnsi="Times New Roman" w:cs="Times New Roman"/>
          <w:sz w:val="24"/>
          <w:szCs w:val="28"/>
        </w:rPr>
        <w:t xml:space="preserve"> 75” display</w:t>
      </w:r>
    </w:p>
    <w:p w14:paraId="16052F5D" w14:textId="7E13BE31" w:rsidR="00B923D8" w:rsidRPr="00B923D8" w:rsidRDefault="00A258C8" w:rsidP="00960639">
      <w:pPr>
        <w:pStyle w:val="ListParagraph"/>
        <w:numPr>
          <w:ilvl w:val="4"/>
          <w:numId w:val="2"/>
        </w:numPr>
        <w:spacing w:before="240"/>
        <w:contextualSpacing w:val="0"/>
        <w:rPr>
          <w:rFonts w:ascii="Times New Roman" w:hAnsi="Times New Roman" w:cs="Times New Roman"/>
          <w:sz w:val="24"/>
          <w:szCs w:val="28"/>
        </w:rPr>
      </w:pPr>
      <w:r>
        <w:rPr>
          <w:rFonts w:ascii="Times New Roman" w:hAnsi="Times New Roman" w:cs="Times New Roman"/>
          <w:sz w:val="24"/>
          <w:szCs w:val="28"/>
        </w:rPr>
        <w:t>3</w:t>
      </w:r>
      <w:r w:rsidR="00B923D8" w:rsidRPr="00B923D8">
        <w:rPr>
          <w:rFonts w:ascii="Times New Roman" w:hAnsi="Times New Roman" w:cs="Times New Roman"/>
          <w:sz w:val="24"/>
          <w:szCs w:val="28"/>
        </w:rPr>
        <w:t xml:space="preserve"> Rolling TV carts</w:t>
      </w:r>
    </w:p>
    <w:p w14:paraId="16A9C928" w14:textId="77777777" w:rsidR="00B923D8" w:rsidRPr="00B923D8" w:rsidRDefault="00B923D8" w:rsidP="00960639">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0A96D25C" w14:textId="77777777" w:rsidR="00B923D8" w:rsidRPr="00B923D8" w:rsidRDefault="00B923D8" w:rsidP="00960639">
      <w:pPr>
        <w:pStyle w:val="ListParagraph"/>
        <w:numPr>
          <w:ilvl w:val="4"/>
          <w:numId w:val="2"/>
        </w:numPr>
        <w:spacing w:before="240" w:after="240"/>
        <w:contextualSpacing w:val="0"/>
        <w:rPr>
          <w:rFonts w:ascii="Times New Roman" w:hAnsi="Times New Roman" w:cs="Times New Roman"/>
          <w:sz w:val="24"/>
          <w:szCs w:val="28"/>
        </w:rPr>
      </w:pPr>
      <w:r w:rsidRPr="00B923D8">
        <w:rPr>
          <w:rFonts w:ascii="Times New Roman" w:hAnsi="Times New Roman" w:cs="Times New Roman"/>
          <w:sz w:val="24"/>
          <w:szCs w:val="28"/>
        </w:rPr>
        <w:t>TV cart. 2 TV carts will be unboxed and assembled. 1 TVs will be mounted to each TV cart.</w:t>
      </w:r>
    </w:p>
    <w:p w14:paraId="3A29B189" w14:textId="77777777" w:rsidR="00B923D8" w:rsidRPr="00B923D8" w:rsidRDefault="00B923D8" w:rsidP="00960639">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Conference room 302</w:t>
      </w:r>
    </w:p>
    <w:p w14:paraId="6C8CB8A6"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6D949703"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6 TV mounts</w:t>
      </w:r>
    </w:p>
    <w:p w14:paraId="78723EB4"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6 55” displays</w:t>
      </w:r>
    </w:p>
    <w:p w14:paraId="13233B74"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49AC7AA7"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TVs. North wall will be placed first; mounting hardware for 3 TVs will be placed in the indented/cutout areas within the stainless-steel sound baffles. TVs will be mounted level and equidistant from each other in these cutouts, obscuring mounting hardware.</w:t>
      </w:r>
    </w:p>
    <w:p w14:paraId="497E4F78"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TVs, South wall; 3 TVs will be placed directly across from north wall TVs at same height and location opposite the north wall TVs.</w:t>
      </w:r>
    </w:p>
    <w:p w14:paraId="70B8419C" w14:textId="77777777" w:rsidR="00B923D8" w:rsidRPr="00B923D8" w:rsidRDefault="00B923D8" w:rsidP="00960639">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Cadet Lounge – 310</w:t>
      </w:r>
    </w:p>
    <w:p w14:paraId="67BA00B8"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65BA8735"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1 TV mounts</w:t>
      </w:r>
    </w:p>
    <w:p w14:paraId="3FE1D977"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75” displays</w:t>
      </w:r>
    </w:p>
    <w:p w14:paraId="4F7DFACC"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2F0B4332"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TVs. West Wall. Mounting hardware for TV will be centered between the edge of the door and the kitchen countertop 3’ from the ground.</w:t>
      </w:r>
    </w:p>
    <w:p w14:paraId="30F28C04" w14:textId="77777777" w:rsidR="00B923D8" w:rsidRPr="00B923D8" w:rsidRDefault="00B923D8" w:rsidP="00960639">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lastRenderedPageBreak/>
        <w:t>Cyber Policy Law – 312</w:t>
      </w:r>
    </w:p>
    <w:p w14:paraId="63F2378A"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5E498AEA"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3 TV mounts</w:t>
      </w:r>
    </w:p>
    <w:p w14:paraId="46630E6C"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3 55” displays</w:t>
      </w:r>
    </w:p>
    <w:p w14:paraId="18C387F6"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20439819"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TVs. South wall. Mounting hardware for 3 TVs will be placed in the indented/cutout areas within the stainless-steel sound baffles. TVs will be mounted level and equidistant from each other in these cutouts, obscuring the mounting hardware</w:t>
      </w:r>
    </w:p>
    <w:p w14:paraId="095FB2F0" w14:textId="77777777" w:rsidR="00B923D8" w:rsidRPr="00B923D8" w:rsidRDefault="00B923D8" w:rsidP="00960639">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Collaboration – 318</w:t>
      </w:r>
    </w:p>
    <w:p w14:paraId="37605CAE"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06D06198"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2 75” display</w:t>
      </w:r>
    </w:p>
    <w:p w14:paraId="033CCAA8"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2 rolling TV carts</w:t>
      </w:r>
    </w:p>
    <w:p w14:paraId="3783D7F9"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58013C61"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TV cart. 2 TV carts will be unboxed and assembled. 1 TV will be mounted to each assembled TV cart.</w:t>
      </w:r>
    </w:p>
    <w:p w14:paraId="4BF5D88E" w14:textId="77777777" w:rsidR="00B923D8" w:rsidRPr="00B923D8" w:rsidRDefault="00B923D8" w:rsidP="00960639">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Classroom 324</w:t>
      </w:r>
    </w:p>
    <w:p w14:paraId="3181ADF5"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56FB58D5" w14:textId="68DE9F26" w:rsidR="00B923D8" w:rsidRPr="00B923D8" w:rsidRDefault="00DC47B5" w:rsidP="00960639">
      <w:pPr>
        <w:pStyle w:val="ListParagraph"/>
        <w:numPr>
          <w:ilvl w:val="4"/>
          <w:numId w:val="2"/>
        </w:numPr>
        <w:spacing w:before="240"/>
        <w:contextualSpacing w:val="0"/>
        <w:rPr>
          <w:rFonts w:ascii="Times New Roman" w:hAnsi="Times New Roman" w:cs="Times New Roman"/>
          <w:sz w:val="24"/>
          <w:szCs w:val="28"/>
        </w:rPr>
      </w:pPr>
      <w:r>
        <w:rPr>
          <w:rFonts w:ascii="Times New Roman" w:hAnsi="Times New Roman" w:cs="Times New Roman"/>
          <w:sz w:val="24"/>
          <w:szCs w:val="28"/>
        </w:rPr>
        <w:t>1</w:t>
      </w:r>
      <w:r w:rsidR="00B923D8" w:rsidRPr="00B923D8">
        <w:rPr>
          <w:rFonts w:ascii="Times New Roman" w:hAnsi="Times New Roman" w:cs="Times New Roman"/>
          <w:sz w:val="24"/>
          <w:szCs w:val="28"/>
        </w:rPr>
        <w:t xml:space="preserve"> 75” display</w:t>
      </w:r>
    </w:p>
    <w:p w14:paraId="038BD280" w14:textId="0766A273" w:rsidR="00B923D8" w:rsidRPr="00B923D8" w:rsidRDefault="00DC47B5" w:rsidP="00960639">
      <w:pPr>
        <w:pStyle w:val="ListParagraph"/>
        <w:numPr>
          <w:ilvl w:val="4"/>
          <w:numId w:val="2"/>
        </w:numPr>
        <w:spacing w:before="240"/>
        <w:contextualSpacing w:val="0"/>
        <w:rPr>
          <w:rFonts w:ascii="Times New Roman" w:hAnsi="Times New Roman" w:cs="Times New Roman"/>
          <w:sz w:val="24"/>
          <w:szCs w:val="28"/>
        </w:rPr>
      </w:pPr>
      <w:r>
        <w:rPr>
          <w:rFonts w:ascii="Times New Roman" w:hAnsi="Times New Roman" w:cs="Times New Roman"/>
          <w:sz w:val="24"/>
          <w:szCs w:val="28"/>
        </w:rPr>
        <w:t>1</w:t>
      </w:r>
      <w:r w:rsidR="00B923D8" w:rsidRPr="00B923D8">
        <w:rPr>
          <w:rFonts w:ascii="Times New Roman" w:hAnsi="Times New Roman" w:cs="Times New Roman"/>
          <w:sz w:val="24"/>
          <w:szCs w:val="28"/>
        </w:rPr>
        <w:t xml:space="preserve"> rolling TV carts</w:t>
      </w:r>
    </w:p>
    <w:p w14:paraId="6423EECA"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518CA747" w14:textId="5A322DB0" w:rsidR="00B923D8" w:rsidRPr="00B923D8" w:rsidRDefault="00B923D8" w:rsidP="00960639">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 xml:space="preserve">TV cart. </w:t>
      </w:r>
      <w:r w:rsidR="00DC47B5">
        <w:rPr>
          <w:rFonts w:ascii="Times New Roman" w:hAnsi="Times New Roman" w:cs="Times New Roman"/>
          <w:sz w:val="24"/>
          <w:szCs w:val="28"/>
        </w:rPr>
        <w:t>1</w:t>
      </w:r>
      <w:r w:rsidRPr="00B923D8">
        <w:rPr>
          <w:rFonts w:ascii="Times New Roman" w:hAnsi="Times New Roman" w:cs="Times New Roman"/>
          <w:sz w:val="24"/>
          <w:szCs w:val="28"/>
        </w:rPr>
        <w:t xml:space="preserve"> TV carts will be unboxed and assembled. 1 TV will be mounted to each assembled TV cart.</w:t>
      </w:r>
    </w:p>
    <w:p w14:paraId="6A317B46" w14:textId="77777777" w:rsidR="00B923D8" w:rsidRPr="00B923D8" w:rsidRDefault="00B923D8" w:rsidP="00960639">
      <w:pPr>
        <w:pStyle w:val="ListParagraph"/>
        <w:numPr>
          <w:ilvl w:val="2"/>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Classroom 325</w:t>
      </w:r>
    </w:p>
    <w:p w14:paraId="07532E95"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1D2ED12A" w14:textId="32A55E69" w:rsidR="00B923D8" w:rsidRPr="00B923D8" w:rsidRDefault="000E460D" w:rsidP="00960639">
      <w:pPr>
        <w:pStyle w:val="ListParagraph"/>
        <w:numPr>
          <w:ilvl w:val="4"/>
          <w:numId w:val="2"/>
        </w:numPr>
        <w:spacing w:before="240"/>
        <w:contextualSpacing w:val="0"/>
        <w:rPr>
          <w:rFonts w:ascii="Times New Roman" w:hAnsi="Times New Roman" w:cs="Times New Roman"/>
          <w:sz w:val="24"/>
          <w:szCs w:val="28"/>
        </w:rPr>
      </w:pPr>
      <w:r>
        <w:rPr>
          <w:rFonts w:ascii="Times New Roman" w:hAnsi="Times New Roman" w:cs="Times New Roman"/>
          <w:sz w:val="24"/>
          <w:szCs w:val="28"/>
        </w:rPr>
        <w:t>1</w:t>
      </w:r>
      <w:r w:rsidR="00B923D8" w:rsidRPr="00B923D8">
        <w:rPr>
          <w:rFonts w:ascii="Times New Roman" w:hAnsi="Times New Roman" w:cs="Times New Roman"/>
          <w:sz w:val="24"/>
          <w:szCs w:val="28"/>
        </w:rPr>
        <w:t xml:space="preserve"> 75” display</w:t>
      </w:r>
    </w:p>
    <w:p w14:paraId="281AF33A" w14:textId="2E544B34" w:rsidR="00B923D8" w:rsidRPr="00B923D8" w:rsidRDefault="000E460D" w:rsidP="00960639">
      <w:pPr>
        <w:pStyle w:val="ListParagraph"/>
        <w:numPr>
          <w:ilvl w:val="4"/>
          <w:numId w:val="2"/>
        </w:numPr>
        <w:spacing w:before="240"/>
        <w:contextualSpacing w:val="0"/>
        <w:rPr>
          <w:rFonts w:ascii="Times New Roman" w:hAnsi="Times New Roman" w:cs="Times New Roman"/>
          <w:sz w:val="24"/>
          <w:szCs w:val="28"/>
        </w:rPr>
      </w:pPr>
      <w:r>
        <w:rPr>
          <w:rFonts w:ascii="Times New Roman" w:hAnsi="Times New Roman" w:cs="Times New Roman"/>
          <w:sz w:val="24"/>
          <w:szCs w:val="28"/>
        </w:rPr>
        <w:lastRenderedPageBreak/>
        <w:t>1</w:t>
      </w:r>
      <w:r w:rsidR="00B923D8" w:rsidRPr="00B923D8">
        <w:rPr>
          <w:rFonts w:ascii="Times New Roman" w:hAnsi="Times New Roman" w:cs="Times New Roman"/>
          <w:sz w:val="24"/>
          <w:szCs w:val="28"/>
        </w:rPr>
        <w:t xml:space="preserve"> TV mounts</w:t>
      </w:r>
    </w:p>
    <w:p w14:paraId="2CF1D00A"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rolling TV carts</w:t>
      </w:r>
    </w:p>
    <w:p w14:paraId="0CA20A8D" w14:textId="77777777" w:rsidR="00B923D8" w:rsidRPr="00B923D8" w:rsidRDefault="00B923D8" w:rsidP="00960639">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3F7B8815" w14:textId="77777777" w:rsidR="00B923D8" w:rsidRPr="00B923D8" w:rsidRDefault="00B923D8" w:rsidP="00960639">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TV cart. 1 TV cart will be unboxed and assembled. 1 TV will be mounted to the assembled TV cart.</w:t>
      </w:r>
    </w:p>
    <w:p w14:paraId="3C768D65" w14:textId="5B6429EA" w:rsidR="00C70328" w:rsidRPr="00B923D8" w:rsidRDefault="00BA6EDC" w:rsidP="00C70328">
      <w:pPr>
        <w:pStyle w:val="ListParagraph"/>
        <w:numPr>
          <w:ilvl w:val="2"/>
          <w:numId w:val="2"/>
        </w:numPr>
        <w:spacing w:before="240"/>
        <w:contextualSpacing w:val="0"/>
        <w:rPr>
          <w:rFonts w:ascii="Times New Roman" w:hAnsi="Times New Roman" w:cs="Times New Roman"/>
          <w:b/>
          <w:bCs/>
          <w:sz w:val="24"/>
          <w:szCs w:val="28"/>
        </w:rPr>
      </w:pPr>
      <w:r>
        <w:rPr>
          <w:rFonts w:ascii="Times New Roman" w:hAnsi="Times New Roman" w:cs="Times New Roman"/>
          <w:b/>
          <w:bCs/>
          <w:sz w:val="24"/>
          <w:szCs w:val="28"/>
        </w:rPr>
        <w:t>Collaboration 401</w:t>
      </w:r>
    </w:p>
    <w:p w14:paraId="2B1B286C" w14:textId="77777777" w:rsidR="00C70328" w:rsidRPr="00B923D8" w:rsidRDefault="00C70328" w:rsidP="00C7032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Equipment/Displays</w:t>
      </w:r>
    </w:p>
    <w:p w14:paraId="4BEA81B6" w14:textId="625A5397" w:rsidR="00C70328" w:rsidRPr="00B923D8" w:rsidRDefault="00BA6EDC" w:rsidP="00C70328">
      <w:pPr>
        <w:pStyle w:val="ListParagraph"/>
        <w:numPr>
          <w:ilvl w:val="4"/>
          <w:numId w:val="2"/>
        </w:numPr>
        <w:spacing w:before="240"/>
        <w:contextualSpacing w:val="0"/>
        <w:rPr>
          <w:rFonts w:ascii="Times New Roman" w:hAnsi="Times New Roman" w:cs="Times New Roman"/>
          <w:sz w:val="24"/>
          <w:szCs w:val="28"/>
        </w:rPr>
      </w:pPr>
      <w:r>
        <w:rPr>
          <w:rFonts w:ascii="Times New Roman" w:hAnsi="Times New Roman" w:cs="Times New Roman"/>
          <w:sz w:val="24"/>
          <w:szCs w:val="28"/>
        </w:rPr>
        <w:t>1</w:t>
      </w:r>
      <w:r w:rsidR="00C70328" w:rsidRPr="00B923D8">
        <w:rPr>
          <w:rFonts w:ascii="Times New Roman" w:hAnsi="Times New Roman" w:cs="Times New Roman"/>
          <w:sz w:val="24"/>
          <w:szCs w:val="28"/>
        </w:rPr>
        <w:t xml:space="preserve"> 75” display</w:t>
      </w:r>
    </w:p>
    <w:p w14:paraId="6BE5B034" w14:textId="77777777" w:rsidR="00C70328" w:rsidRPr="00B923D8" w:rsidRDefault="00C70328" w:rsidP="00C70328">
      <w:pPr>
        <w:pStyle w:val="ListParagraph"/>
        <w:numPr>
          <w:ilvl w:val="4"/>
          <w:numId w:val="2"/>
        </w:numPr>
        <w:spacing w:before="240"/>
        <w:contextualSpacing w:val="0"/>
        <w:rPr>
          <w:rFonts w:ascii="Times New Roman" w:hAnsi="Times New Roman" w:cs="Times New Roman"/>
          <w:sz w:val="24"/>
          <w:szCs w:val="28"/>
        </w:rPr>
      </w:pPr>
      <w:r w:rsidRPr="00B923D8">
        <w:rPr>
          <w:rFonts w:ascii="Times New Roman" w:hAnsi="Times New Roman" w:cs="Times New Roman"/>
          <w:sz w:val="24"/>
          <w:szCs w:val="28"/>
        </w:rPr>
        <w:t>1 rolling TV carts</w:t>
      </w:r>
    </w:p>
    <w:p w14:paraId="65A5AF67" w14:textId="77777777" w:rsidR="00C70328" w:rsidRPr="00B923D8" w:rsidRDefault="00C70328" w:rsidP="00C70328">
      <w:pPr>
        <w:pStyle w:val="ListParagraph"/>
        <w:numPr>
          <w:ilvl w:val="3"/>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b/>
          <w:bCs/>
          <w:sz w:val="24"/>
          <w:szCs w:val="28"/>
        </w:rPr>
        <w:t>Installation.</w:t>
      </w:r>
    </w:p>
    <w:p w14:paraId="5F9691B3" w14:textId="55C8632C" w:rsidR="00D21213" w:rsidRPr="00BA6EDC" w:rsidRDefault="00C70328" w:rsidP="00BA6EDC">
      <w:pPr>
        <w:pStyle w:val="ListParagraph"/>
        <w:numPr>
          <w:ilvl w:val="4"/>
          <w:numId w:val="2"/>
        </w:numPr>
        <w:spacing w:before="240"/>
        <w:contextualSpacing w:val="0"/>
        <w:rPr>
          <w:rFonts w:ascii="Times New Roman" w:hAnsi="Times New Roman" w:cs="Times New Roman"/>
          <w:b/>
          <w:bCs/>
          <w:sz w:val="24"/>
          <w:szCs w:val="28"/>
        </w:rPr>
      </w:pPr>
      <w:r w:rsidRPr="00B923D8">
        <w:rPr>
          <w:rFonts w:ascii="Times New Roman" w:hAnsi="Times New Roman" w:cs="Times New Roman"/>
          <w:sz w:val="24"/>
          <w:szCs w:val="28"/>
        </w:rPr>
        <w:t>TV cart. 1 TV cart will be unboxed and assembled. 1 TV will be mounted to the assembled TV cart.</w:t>
      </w:r>
    </w:p>
    <w:p w14:paraId="28FF3E96" w14:textId="229B73DB" w:rsidR="009F2423" w:rsidRDefault="009F2423" w:rsidP="00610DCE">
      <w:pPr>
        <w:pStyle w:val="ListParagraph"/>
        <w:numPr>
          <w:ilvl w:val="0"/>
          <w:numId w:val="2"/>
        </w:numPr>
        <w:spacing w:before="240" w:after="240"/>
        <w:contextualSpacing w:val="0"/>
        <w:rPr>
          <w:rFonts w:ascii="Times New Roman" w:hAnsi="Times New Roman" w:cs="Times New Roman"/>
          <w:sz w:val="24"/>
          <w:szCs w:val="28"/>
        </w:rPr>
      </w:pPr>
      <w:r w:rsidRPr="003755CA">
        <w:rPr>
          <w:rFonts w:ascii="Times New Roman" w:hAnsi="Times New Roman" w:cs="Times New Roman"/>
          <w:b/>
          <w:sz w:val="24"/>
          <w:szCs w:val="28"/>
        </w:rPr>
        <w:t>SERVICES</w:t>
      </w:r>
      <w:r>
        <w:rPr>
          <w:rFonts w:ascii="Times New Roman" w:hAnsi="Times New Roman" w:cs="Times New Roman"/>
          <w:sz w:val="24"/>
          <w:szCs w:val="28"/>
        </w:rPr>
        <w:t xml:space="preserve"> </w:t>
      </w:r>
      <w:r w:rsidRPr="003755CA">
        <w:rPr>
          <w:rFonts w:ascii="Times New Roman" w:hAnsi="Times New Roman" w:cs="Times New Roman"/>
          <w:b/>
          <w:sz w:val="24"/>
          <w:szCs w:val="28"/>
        </w:rPr>
        <w:t>SUMMARY</w:t>
      </w:r>
      <w:r w:rsidR="00A533B5">
        <w:rPr>
          <w:rFonts w:ascii="Times New Roman" w:hAnsi="Times New Roman" w:cs="Times New Roman"/>
          <w:b/>
          <w:sz w:val="24"/>
          <w:szCs w:val="28"/>
        </w:rPr>
        <w:t xml:space="preserve"> (SS)</w:t>
      </w:r>
      <w:r w:rsidR="008E2FF2">
        <w:rPr>
          <w:rFonts w:ascii="Times New Roman" w:hAnsi="Times New Roman" w:cs="Times New Roman"/>
          <w:b/>
          <w:sz w:val="24"/>
          <w:szCs w:val="28"/>
        </w:rPr>
        <w:t xml:space="preserve"> (This is mandatory)</w:t>
      </w:r>
    </w:p>
    <w:tbl>
      <w:tblPr>
        <w:tblStyle w:val="TableGrid"/>
        <w:tblW w:w="0" w:type="auto"/>
        <w:tblInd w:w="360" w:type="dxa"/>
        <w:tblLook w:val="04A0" w:firstRow="1" w:lastRow="0" w:firstColumn="1" w:lastColumn="0" w:noHBand="0" w:noVBand="1"/>
      </w:tblPr>
      <w:tblGrid>
        <w:gridCol w:w="1283"/>
        <w:gridCol w:w="3150"/>
        <w:gridCol w:w="1670"/>
        <w:gridCol w:w="2887"/>
      </w:tblGrid>
      <w:tr w:rsidR="00A533B5" w14:paraId="73ECC879" w14:textId="77777777" w:rsidTr="0094037C">
        <w:tc>
          <w:tcPr>
            <w:tcW w:w="1283" w:type="dxa"/>
          </w:tcPr>
          <w:p w14:paraId="41619C4D" w14:textId="55844013" w:rsidR="00A533B5" w:rsidRPr="005C708E" w:rsidRDefault="00A533B5" w:rsidP="00A533B5">
            <w:pPr>
              <w:pStyle w:val="ListParagraph"/>
              <w:spacing w:before="240" w:after="240"/>
              <w:ind w:left="0"/>
              <w:contextualSpacing w:val="0"/>
              <w:rPr>
                <w:rFonts w:ascii="Times New Roman" w:hAnsi="Times New Roman" w:cs="Times New Roman"/>
                <w:caps/>
                <w:sz w:val="24"/>
                <w:szCs w:val="28"/>
              </w:rPr>
            </w:pPr>
            <w:r>
              <w:rPr>
                <w:rFonts w:ascii="Times New Roman" w:hAnsi="Times New Roman" w:cs="Times New Roman"/>
                <w:caps/>
                <w:sz w:val="24"/>
                <w:szCs w:val="28"/>
              </w:rPr>
              <w:t>SS Item Number</w:t>
            </w:r>
          </w:p>
        </w:tc>
        <w:tc>
          <w:tcPr>
            <w:tcW w:w="3150" w:type="dxa"/>
          </w:tcPr>
          <w:p w14:paraId="6310DAC7" w14:textId="4459BAD7" w:rsidR="00A533B5" w:rsidRPr="005C708E" w:rsidRDefault="00A533B5" w:rsidP="00A533B5">
            <w:pPr>
              <w:pStyle w:val="ListParagraph"/>
              <w:spacing w:before="240" w:after="240" w:line="259" w:lineRule="auto"/>
              <w:ind w:left="0"/>
              <w:contextualSpacing w:val="0"/>
              <w:rPr>
                <w:rFonts w:ascii="Times New Roman" w:hAnsi="Times New Roman" w:cs="Times New Roman"/>
                <w:caps/>
                <w:sz w:val="24"/>
                <w:szCs w:val="28"/>
              </w:rPr>
            </w:pPr>
            <w:r w:rsidRPr="005C708E">
              <w:rPr>
                <w:rFonts w:ascii="Times New Roman" w:hAnsi="Times New Roman" w:cs="Times New Roman"/>
                <w:caps/>
                <w:sz w:val="24"/>
                <w:szCs w:val="28"/>
              </w:rPr>
              <w:t>Performance Objective</w:t>
            </w:r>
          </w:p>
        </w:tc>
        <w:tc>
          <w:tcPr>
            <w:tcW w:w="1670" w:type="dxa"/>
          </w:tcPr>
          <w:p w14:paraId="6C770A1B" w14:textId="20BABD1D" w:rsidR="00A533B5" w:rsidRPr="005C708E" w:rsidRDefault="00A533B5" w:rsidP="00A533B5">
            <w:pPr>
              <w:pStyle w:val="ListParagraph"/>
              <w:spacing w:before="240" w:after="240"/>
              <w:ind w:left="0"/>
              <w:contextualSpacing w:val="0"/>
              <w:rPr>
                <w:rFonts w:ascii="Times New Roman" w:hAnsi="Times New Roman" w:cs="Times New Roman"/>
                <w:caps/>
                <w:sz w:val="24"/>
                <w:szCs w:val="28"/>
              </w:rPr>
            </w:pPr>
            <w:r w:rsidRPr="005C708E">
              <w:rPr>
                <w:rFonts w:ascii="Times New Roman" w:hAnsi="Times New Roman" w:cs="Times New Roman"/>
                <w:caps/>
                <w:sz w:val="24"/>
                <w:szCs w:val="28"/>
              </w:rPr>
              <w:t>Paragraph</w:t>
            </w:r>
          </w:p>
        </w:tc>
        <w:tc>
          <w:tcPr>
            <w:tcW w:w="2887" w:type="dxa"/>
          </w:tcPr>
          <w:p w14:paraId="18A5FFC7" w14:textId="68E6772E" w:rsidR="00A533B5" w:rsidRPr="005C708E" w:rsidRDefault="00A533B5" w:rsidP="00A533B5">
            <w:pPr>
              <w:pStyle w:val="ListParagraph"/>
              <w:spacing w:before="240" w:after="240" w:line="259" w:lineRule="auto"/>
              <w:ind w:left="0"/>
              <w:contextualSpacing w:val="0"/>
              <w:rPr>
                <w:rFonts w:ascii="Times New Roman" w:hAnsi="Times New Roman" w:cs="Times New Roman"/>
                <w:caps/>
                <w:sz w:val="24"/>
                <w:szCs w:val="28"/>
              </w:rPr>
            </w:pPr>
            <w:r w:rsidRPr="005C708E">
              <w:rPr>
                <w:rFonts w:ascii="Times New Roman" w:hAnsi="Times New Roman" w:cs="Times New Roman"/>
                <w:caps/>
                <w:sz w:val="24"/>
                <w:szCs w:val="28"/>
              </w:rPr>
              <w:t>Threshold</w:t>
            </w:r>
          </w:p>
        </w:tc>
      </w:tr>
      <w:tr w:rsidR="00A533B5" w14:paraId="3BE27EDF" w14:textId="77777777" w:rsidTr="0094037C">
        <w:tc>
          <w:tcPr>
            <w:tcW w:w="1283" w:type="dxa"/>
          </w:tcPr>
          <w:p w14:paraId="4D2BB5A1" w14:textId="3DEBFE37" w:rsidR="00A533B5" w:rsidRDefault="00A533B5" w:rsidP="00A533B5">
            <w:pPr>
              <w:pStyle w:val="ListParagraph"/>
              <w:spacing w:before="240" w:after="240"/>
              <w:ind w:left="0"/>
              <w:contextualSpacing w:val="0"/>
              <w:jc w:val="center"/>
              <w:rPr>
                <w:rFonts w:ascii="Times New Roman" w:hAnsi="Times New Roman" w:cs="Times New Roman"/>
                <w:sz w:val="24"/>
                <w:szCs w:val="28"/>
              </w:rPr>
            </w:pPr>
            <w:r>
              <w:rPr>
                <w:rFonts w:ascii="Times New Roman" w:hAnsi="Times New Roman" w:cs="Times New Roman"/>
                <w:sz w:val="24"/>
                <w:szCs w:val="28"/>
              </w:rPr>
              <w:t>SS-1</w:t>
            </w:r>
          </w:p>
        </w:tc>
        <w:tc>
          <w:tcPr>
            <w:tcW w:w="3150" w:type="dxa"/>
          </w:tcPr>
          <w:p w14:paraId="5DD3CD4E" w14:textId="4A23F235" w:rsidR="00A533B5" w:rsidRDefault="00521CAC" w:rsidP="00A533B5">
            <w:pPr>
              <w:pStyle w:val="ListParagraph"/>
              <w:spacing w:before="240" w:after="240" w:line="259" w:lineRule="auto"/>
              <w:ind w:left="0"/>
              <w:contextualSpacing w:val="0"/>
              <w:rPr>
                <w:rFonts w:ascii="Times New Roman" w:hAnsi="Times New Roman" w:cs="Times New Roman"/>
                <w:sz w:val="24"/>
                <w:szCs w:val="28"/>
              </w:rPr>
            </w:pPr>
            <w:r>
              <w:rPr>
                <w:rFonts w:ascii="Times New Roman" w:hAnsi="Times New Roman" w:cs="Times New Roman"/>
                <w:sz w:val="24"/>
                <w:szCs w:val="28"/>
              </w:rPr>
              <w:t>The Contractor shall perform all work</w:t>
            </w:r>
            <w:r w:rsidR="009209A2">
              <w:rPr>
                <w:rFonts w:ascii="Times New Roman" w:hAnsi="Times New Roman" w:cs="Times New Roman"/>
                <w:sz w:val="24"/>
                <w:szCs w:val="28"/>
              </w:rPr>
              <w:t xml:space="preserve"> IAW ESI Contract # </w:t>
            </w:r>
          </w:p>
        </w:tc>
        <w:tc>
          <w:tcPr>
            <w:tcW w:w="1670" w:type="dxa"/>
          </w:tcPr>
          <w:p w14:paraId="631E1C66" w14:textId="4A787C48" w:rsidR="00A533B5" w:rsidRDefault="00A533B5" w:rsidP="00A533B5">
            <w:pPr>
              <w:pStyle w:val="ListParagraph"/>
              <w:spacing w:before="240" w:after="240"/>
              <w:ind w:left="0"/>
              <w:contextualSpacing w:val="0"/>
              <w:rPr>
                <w:rFonts w:ascii="Times New Roman" w:hAnsi="Times New Roman" w:cs="Times New Roman"/>
                <w:sz w:val="24"/>
                <w:szCs w:val="28"/>
              </w:rPr>
            </w:pPr>
            <w:r w:rsidRPr="00715928">
              <w:t>1.</w:t>
            </w:r>
            <w:r w:rsidR="00712FA9">
              <w:t>21</w:t>
            </w:r>
          </w:p>
        </w:tc>
        <w:tc>
          <w:tcPr>
            <w:tcW w:w="2887" w:type="dxa"/>
          </w:tcPr>
          <w:p w14:paraId="21781336" w14:textId="0B91600A" w:rsidR="00A533B5" w:rsidRDefault="00A533B5" w:rsidP="00A533B5">
            <w:pPr>
              <w:pStyle w:val="ListParagraph"/>
              <w:spacing w:before="240" w:after="240" w:line="259" w:lineRule="auto"/>
              <w:ind w:left="0"/>
              <w:contextualSpacing w:val="0"/>
              <w:rPr>
                <w:rFonts w:ascii="Times New Roman" w:hAnsi="Times New Roman" w:cs="Times New Roman"/>
                <w:sz w:val="24"/>
                <w:szCs w:val="28"/>
              </w:rPr>
            </w:pPr>
            <w:r>
              <w:rPr>
                <w:rFonts w:ascii="Times New Roman" w:hAnsi="Times New Roman" w:cs="Times New Roman"/>
                <w:sz w:val="24"/>
                <w:szCs w:val="28"/>
              </w:rPr>
              <w:t>100% Performance</w:t>
            </w:r>
          </w:p>
          <w:p w14:paraId="1685CB59" w14:textId="77777777" w:rsidR="00A533B5" w:rsidRDefault="00A533B5" w:rsidP="00A533B5">
            <w:pPr>
              <w:pStyle w:val="ListParagraph"/>
              <w:spacing w:before="240" w:after="240" w:line="259" w:lineRule="auto"/>
              <w:ind w:left="0"/>
              <w:contextualSpacing w:val="0"/>
              <w:rPr>
                <w:rFonts w:ascii="Times New Roman" w:hAnsi="Times New Roman" w:cs="Times New Roman"/>
                <w:sz w:val="24"/>
                <w:szCs w:val="28"/>
              </w:rPr>
            </w:pPr>
          </w:p>
        </w:tc>
      </w:tr>
    </w:tbl>
    <w:p w14:paraId="68D4E3B7" w14:textId="77777777" w:rsidR="0094037C" w:rsidRPr="0094037C" w:rsidRDefault="0094037C" w:rsidP="0094037C">
      <w:pPr>
        <w:numPr>
          <w:ilvl w:val="1"/>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b/>
          <w:bCs/>
          <w:i/>
          <w:color w:val="0000FF"/>
          <w:sz w:val="24"/>
        </w:rPr>
        <w:t>REQUIREMENTS</w:t>
      </w:r>
    </w:p>
    <w:p w14:paraId="4A30BFDE" w14:textId="07D950BA" w:rsidR="0094037C" w:rsidRPr="0094037C" w:rsidRDefault="0094037C" w:rsidP="0094037C">
      <w:pPr>
        <w:numPr>
          <w:ilvl w:val="2"/>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i/>
          <w:color w:val="0000FF"/>
          <w:sz w:val="24"/>
        </w:rPr>
        <w:t xml:space="preserve">All deviations from the specifications in this </w:t>
      </w:r>
      <w:r w:rsidR="0014185A">
        <w:rPr>
          <w:rFonts w:ascii="Times New Roman" w:hAnsi="Times New Roman" w:cs="Times New Roman"/>
          <w:i/>
          <w:color w:val="0000FF"/>
          <w:sz w:val="24"/>
        </w:rPr>
        <w:t>Performance Work Statement</w:t>
      </w:r>
      <w:r w:rsidRPr="0094037C">
        <w:rPr>
          <w:rFonts w:ascii="Times New Roman" w:hAnsi="Times New Roman" w:cs="Times New Roman"/>
          <w:i/>
          <w:color w:val="0000FF"/>
          <w:sz w:val="24"/>
        </w:rPr>
        <w:t xml:space="preserve"> a required to be noted as exceptions on a separate page in the quote package from the vendor.</w:t>
      </w:r>
    </w:p>
    <w:p w14:paraId="1166CC8B" w14:textId="77777777" w:rsidR="0094037C" w:rsidRPr="0094037C" w:rsidRDefault="0094037C" w:rsidP="0094037C">
      <w:pPr>
        <w:numPr>
          <w:ilvl w:val="2"/>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i/>
          <w:color w:val="0000FF"/>
          <w:sz w:val="24"/>
        </w:rPr>
        <w:t>There is no mounting hardware installed currently in the building.</w:t>
      </w:r>
    </w:p>
    <w:p w14:paraId="32E77731" w14:textId="77777777" w:rsidR="0094037C" w:rsidRPr="0094037C" w:rsidRDefault="0094037C" w:rsidP="0094037C">
      <w:pPr>
        <w:numPr>
          <w:ilvl w:val="2"/>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i/>
          <w:color w:val="0000FF"/>
          <w:sz w:val="24"/>
        </w:rPr>
        <w:t>The contractor shall coordinate all installation with the Air Force Project Manager</w:t>
      </w:r>
    </w:p>
    <w:p w14:paraId="10C3AA82" w14:textId="5281A7EB" w:rsidR="0094037C" w:rsidRPr="0094037C" w:rsidRDefault="0094037C" w:rsidP="0094037C">
      <w:pPr>
        <w:numPr>
          <w:ilvl w:val="2"/>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i/>
          <w:color w:val="0000FF"/>
          <w:sz w:val="24"/>
        </w:rPr>
        <w:t xml:space="preserve">The Air Force Project Manager shall provide a map of the install locations with associated legend to accompany the </w:t>
      </w:r>
      <w:r w:rsidR="0014185A">
        <w:rPr>
          <w:rFonts w:ascii="Times New Roman" w:hAnsi="Times New Roman" w:cs="Times New Roman"/>
          <w:i/>
          <w:color w:val="0000FF"/>
          <w:sz w:val="24"/>
        </w:rPr>
        <w:t>Performance Work Statement</w:t>
      </w:r>
      <w:r w:rsidRPr="0094037C">
        <w:rPr>
          <w:rFonts w:ascii="Times New Roman" w:hAnsi="Times New Roman" w:cs="Times New Roman"/>
          <w:i/>
          <w:color w:val="0000FF"/>
          <w:sz w:val="24"/>
        </w:rPr>
        <w:t xml:space="preserve"> to the awarded vendor.</w:t>
      </w:r>
    </w:p>
    <w:p w14:paraId="324A69FE" w14:textId="77777777" w:rsidR="0094037C" w:rsidRPr="0094037C" w:rsidRDefault="0094037C" w:rsidP="0094037C">
      <w:pPr>
        <w:numPr>
          <w:ilvl w:val="1"/>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b/>
          <w:bCs/>
          <w:i/>
          <w:color w:val="0000FF"/>
          <w:sz w:val="24"/>
        </w:rPr>
        <w:lastRenderedPageBreak/>
        <w:t>GENERAL PROVISIONS</w:t>
      </w:r>
    </w:p>
    <w:p w14:paraId="6BD107C4" w14:textId="32F34B13" w:rsidR="0094037C" w:rsidRPr="0094037C" w:rsidRDefault="0094037C" w:rsidP="0094037C">
      <w:pPr>
        <w:numPr>
          <w:ilvl w:val="2"/>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i/>
          <w:color w:val="0000FF"/>
          <w:sz w:val="24"/>
        </w:rPr>
        <w:t xml:space="preserve">The work area will be confined to the applicable areas shown on Appendices </w:t>
      </w:r>
      <w:r w:rsidR="00925155">
        <w:rPr>
          <w:rFonts w:ascii="Times New Roman" w:hAnsi="Times New Roman" w:cs="Times New Roman"/>
          <w:i/>
          <w:color w:val="0000FF"/>
          <w:sz w:val="24"/>
        </w:rPr>
        <w:t>1.</w:t>
      </w:r>
    </w:p>
    <w:p w14:paraId="75D04A5B" w14:textId="77777777" w:rsidR="0094037C" w:rsidRPr="0094037C" w:rsidRDefault="0094037C" w:rsidP="0094037C">
      <w:pPr>
        <w:numPr>
          <w:ilvl w:val="1"/>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b/>
          <w:bCs/>
          <w:i/>
          <w:color w:val="0000FF"/>
          <w:sz w:val="24"/>
        </w:rPr>
        <w:t>SPECIFIC REQUIREMENTS</w:t>
      </w:r>
    </w:p>
    <w:p w14:paraId="52C17B4B" w14:textId="77777777" w:rsidR="0094037C" w:rsidRPr="0094037C" w:rsidRDefault="0094037C" w:rsidP="0094037C">
      <w:pPr>
        <w:numPr>
          <w:ilvl w:val="2"/>
          <w:numId w:val="12"/>
        </w:numPr>
        <w:spacing w:before="240" w:after="240" w:line="240" w:lineRule="auto"/>
        <w:rPr>
          <w:rFonts w:ascii="Times New Roman" w:hAnsi="Times New Roman" w:cs="Times New Roman"/>
          <w:i/>
          <w:color w:val="0000FF"/>
          <w:sz w:val="24"/>
        </w:rPr>
      </w:pPr>
      <w:r w:rsidRPr="0094037C">
        <w:rPr>
          <w:rFonts w:ascii="Times New Roman" w:hAnsi="Times New Roman" w:cs="Times New Roman"/>
          <w:i/>
          <w:color w:val="0000FF"/>
          <w:sz w:val="24"/>
        </w:rPr>
        <w:t xml:space="preserve">Coordinate work schedules with the USAFA Project Manager at least two (2) weeks in advance. </w:t>
      </w:r>
    </w:p>
    <w:p w14:paraId="209661C4" w14:textId="4E7A950B" w:rsidR="0094037C" w:rsidRPr="0094037C" w:rsidRDefault="0094037C" w:rsidP="0094037C">
      <w:pPr>
        <w:numPr>
          <w:ilvl w:val="2"/>
          <w:numId w:val="12"/>
        </w:numPr>
        <w:spacing w:before="240" w:after="240" w:line="240" w:lineRule="auto"/>
        <w:rPr>
          <w:rFonts w:ascii="Times New Roman" w:hAnsi="Times New Roman" w:cs="Times New Roman"/>
          <w:i/>
          <w:color w:val="0000FF"/>
          <w:sz w:val="24"/>
        </w:rPr>
      </w:pPr>
      <w:r w:rsidRPr="0094037C">
        <w:rPr>
          <w:rFonts w:ascii="Times New Roman" w:hAnsi="Times New Roman" w:cs="Times New Roman"/>
          <w:i/>
          <w:color w:val="0000FF"/>
          <w:sz w:val="24"/>
        </w:rPr>
        <w:t xml:space="preserve">Any exceptions to this </w:t>
      </w:r>
      <w:r w:rsidR="0014185A">
        <w:rPr>
          <w:rFonts w:ascii="Times New Roman" w:hAnsi="Times New Roman" w:cs="Times New Roman"/>
          <w:i/>
          <w:color w:val="0000FF"/>
          <w:sz w:val="24"/>
        </w:rPr>
        <w:t>Performance Work Statement</w:t>
      </w:r>
      <w:r w:rsidRPr="0094037C">
        <w:rPr>
          <w:rFonts w:ascii="Times New Roman" w:hAnsi="Times New Roman" w:cs="Times New Roman"/>
          <w:i/>
          <w:color w:val="0000FF"/>
          <w:sz w:val="24"/>
        </w:rPr>
        <w:t xml:space="preserve"> must be detailed in the contractor proposal. </w:t>
      </w:r>
    </w:p>
    <w:p w14:paraId="33D8CBBA" w14:textId="77777777" w:rsidR="0094037C" w:rsidRPr="0094037C" w:rsidRDefault="0094037C" w:rsidP="0094037C">
      <w:pPr>
        <w:numPr>
          <w:ilvl w:val="1"/>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b/>
          <w:bCs/>
          <w:i/>
          <w:color w:val="0000FF"/>
          <w:sz w:val="24"/>
        </w:rPr>
        <w:t xml:space="preserve">BADGING: </w:t>
      </w:r>
    </w:p>
    <w:p w14:paraId="1F0C7437" w14:textId="4FB4AB2D" w:rsidR="0094037C" w:rsidRPr="0094037C" w:rsidRDefault="0094037C" w:rsidP="0094037C">
      <w:pPr>
        <w:numPr>
          <w:ilvl w:val="2"/>
          <w:numId w:val="12"/>
        </w:numPr>
        <w:spacing w:before="240" w:after="240" w:line="240" w:lineRule="auto"/>
        <w:rPr>
          <w:rFonts w:ascii="Times New Roman" w:hAnsi="Times New Roman" w:cs="Times New Roman"/>
          <w:i/>
          <w:color w:val="0000FF"/>
          <w:sz w:val="24"/>
        </w:rPr>
      </w:pPr>
      <w:r w:rsidRPr="0094037C">
        <w:rPr>
          <w:rFonts w:ascii="Times New Roman" w:hAnsi="Times New Roman" w:cs="Times New Roman"/>
          <w:i/>
          <w:color w:val="0000FF"/>
          <w:sz w:val="24"/>
        </w:rPr>
        <w:t xml:space="preserve">All contractor personnel shall have passes/badges obtained in   accordance with USAFA procedures, no later than one (1) day prior to start of on-site work.  </w:t>
      </w:r>
    </w:p>
    <w:p w14:paraId="2F747270" w14:textId="77777777" w:rsidR="0094037C" w:rsidRPr="0094037C" w:rsidRDefault="0094037C" w:rsidP="0094037C">
      <w:pPr>
        <w:numPr>
          <w:ilvl w:val="1"/>
          <w:numId w:val="12"/>
        </w:numPr>
        <w:spacing w:before="240" w:after="240" w:line="240" w:lineRule="auto"/>
        <w:rPr>
          <w:rFonts w:ascii="Times New Roman" w:hAnsi="Times New Roman" w:cs="Times New Roman"/>
          <w:b/>
          <w:bCs/>
          <w:i/>
          <w:color w:val="0000FF"/>
          <w:sz w:val="24"/>
        </w:rPr>
      </w:pPr>
      <w:r w:rsidRPr="0094037C">
        <w:rPr>
          <w:rFonts w:ascii="Times New Roman" w:hAnsi="Times New Roman" w:cs="Times New Roman"/>
          <w:b/>
          <w:bCs/>
          <w:i/>
          <w:color w:val="0000FF"/>
          <w:sz w:val="24"/>
        </w:rPr>
        <w:t xml:space="preserve">ADDITIONAL CONSIDERATIONS: </w:t>
      </w:r>
    </w:p>
    <w:p w14:paraId="2157124C" w14:textId="77777777" w:rsidR="0094037C" w:rsidRPr="0094037C" w:rsidRDefault="0094037C" w:rsidP="0094037C">
      <w:pPr>
        <w:numPr>
          <w:ilvl w:val="2"/>
          <w:numId w:val="12"/>
        </w:numPr>
        <w:spacing w:before="240" w:after="240" w:line="240" w:lineRule="auto"/>
        <w:rPr>
          <w:rFonts w:ascii="Times New Roman" w:hAnsi="Times New Roman" w:cs="Times New Roman"/>
          <w:i/>
          <w:color w:val="0000FF"/>
          <w:sz w:val="24"/>
        </w:rPr>
      </w:pPr>
      <w:r w:rsidRPr="0094037C">
        <w:rPr>
          <w:rFonts w:ascii="Times New Roman" w:hAnsi="Times New Roman" w:cs="Times New Roman"/>
          <w:i/>
          <w:color w:val="0000FF"/>
          <w:sz w:val="24"/>
        </w:rPr>
        <w:t>The Contractor shall be responsible for all measurements of the site necessary to complete the installation.</w:t>
      </w:r>
    </w:p>
    <w:p w14:paraId="6E53E773" w14:textId="77777777" w:rsidR="0094037C" w:rsidRPr="0094037C" w:rsidRDefault="0094037C" w:rsidP="0094037C">
      <w:pPr>
        <w:numPr>
          <w:ilvl w:val="2"/>
          <w:numId w:val="12"/>
        </w:numPr>
        <w:spacing w:before="240" w:after="240" w:line="240" w:lineRule="auto"/>
        <w:rPr>
          <w:rFonts w:ascii="Times New Roman" w:hAnsi="Times New Roman" w:cs="Times New Roman"/>
          <w:i/>
          <w:color w:val="0000FF"/>
          <w:sz w:val="24"/>
        </w:rPr>
      </w:pPr>
      <w:r w:rsidRPr="0094037C">
        <w:rPr>
          <w:rFonts w:ascii="Times New Roman" w:hAnsi="Times New Roman" w:cs="Times New Roman"/>
          <w:i/>
          <w:color w:val="0000FF"/>
          <w:sz w:val="24"/>
        </w:rPr>
        <w:t xml:space="preserve">The Contractor shall be responsible for any clean up associated unboxing and installation of hardware and displays. </w:t>
      </w:r>
    </w:p>
    <w:p w14:paraId="5930A166" w14:textId="6503E7CF" w:rsidR="0094037C" w:rsidRPr="0094037C" w:rsidRDefault="0094037C" w:rsidP="0094037C">
      <w:pPr>
        <w:numPr>
          <w:ilvl w:val="2"/>
          <w:numId w:val="12"/>
        </w:numPr>
        <w:spacing w:before="240" w:after="240" w:line="240" w:lineRule="auto"/>
        <w:rPr>
          <w:rFonts w:ascii="Times New Roman" w:hAnsi="Times New Roman" w:cs="Times New Roman"/>
          <w:i/>
          <w:color w:val="0000FF"/>
          <w:sz w:val="24"/>
        </w:rPr>
      </w:pPr>
      <w:r w:rsidRPr="0094037C">
        <w:rPr>
          <w:rFonts w:ascii="Times New Roman" w:hAnsi="Times New Roman" w:cs="Times New Roman"/>
          <w:i/>
          <w:color w:val="0000FF"/>
          <w:sz w:val="24"/>
        </w:rPr>
        <w:t>The Contractor will be responsible for any damages to the building, its floors, its walls, etc.  Any damages incurred by the Contractor shall be repaired at the cost of the Contractor.</w:t>
      </w:r>
    </w:p>
    <w:p w14:paraId="15CE4646" w14:textId="77777777" w:rsidR="0069704B" w:rsidRPr="003755CA" w:rsidRDefault="0069704B" w:rsidP="00610DCE">
      <w:pPr>
        <w:pStyle w:val="ListParagraph"/>
        <w:numPr>
          <w:ilvl w:val="0"/>
          <w:numId w:val="2"/>
        </w:numPr>
        <w:spacing w:before="240" w:after="240"/>
        <w:contextualSpacing w:val="0"/>
        <w:rPr>
          <w:rFonts w:ascii="Times New Roman" w:hAnsi="Times New Roman" w:cs="Times New Roman"/>
          <w:b/>
          <w:sz w:val="24"/>
          <w:szCs w:val="28"/>
        </w:rPr>
      </w:pPr>
      <w:r w:rsidRPr="003755CA">
        <w:rPr>
          <w:rFonts w:ascii="Times New Roman" w:hAnsi="Times New Roman" w:cs="Times New Roman"/>
          <w:b/>
          <w:sz w:val="24"/>
          <w:szCs w:val="28"/>
        </w:rPr>
        <w:t>GOVERNMENT FURNISHED PROPERTY (GFP)</w:t>
      </w:r>
    </w:p>
    <w:p w14:paraId="0886E320" w14:textId="2C87705E" w:rsidR="0069704B" w:rsidRDefault="0069704B" w:rsidP="00610DCE">
      <w:pPr>
        <w:pStyle w:val="ListParagraph"/>
        <w:numPr>
          <w:ilvl w:val="1"/>
          <w:numId w:val="2"/>
        </w:numPr>
        <w:spacing w:before="240" w:after="240"/>
        <w:contextualSpacing w:val="0"/>
        <w:rPr>
          <w:rFonts w:ascii="Times New Roman" w:hAnsi="Times New Roman" w:cs="Times New Roman"/>
          <w:sz w:val="24"/>
          <w:szCs w:val="28"/>
        </w:rPr>
      </w:pPr>
      <w:r>
        <w:rPr>
          <w:rFonts w:ascii="Times New Roman" w:hAnsi="Times New Roman" w:cs="Times New Roman"/>
          <w:sz w:val="24"/>
          <w:szCs w:val="28"/>
        </w:rPr>
        <w:t xml:space="preserve">There is no GFP associated with </w:t>
      </w:r>
      <w:r w:rsidR="000D106F">
        <w:rPr>
          <w:rFonts w:ascii="Times New Roman" w:hAnsi="Times New Roman" w:cs="Times New Roman"/>
          <w:sz w:val="24"/>
          <w:szCs w:val="28"/>
        </w:rPr>
        <w:t>this</w:t>
      </w:r>
      <w:r>
        <w:rPr>
          <w:rFonts w:ascii="Times New Roman" w:hAnsi="Times New Roman" w:cs="Times New Roman"/>
          <w:sz w:val="24"/>
          <w:szCs w:val="28"/>
        </w:rPr>
        <w:t xml:space="preserve"> service requirement.</w:t>
      </w:r>
    </w:p>
    <w:sectPr w:rsidR="0069704B" w:rsidSect="00751BF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7C6B" w14:textId="77777777" w:rsidR="00032BFC" w:rsidRDefault="00032BFC" w:rsidP="00D72CF6">
      <w:pPr>
        <w:spacing w:after="0" w:line="240" w:lineRule="auto"/>
      </w:pPr>
      <w:r>
        <w:separator/>
      </w:r>
    </w:p>
  </w:endnote>
  <w:endnote w:type="continuationSeparator" w:id="0">
    <w:p w14:paraId="24A6369A" w14:textId="77777777" w:rsidR="00032BFC" w:rsidRDefault="00032BFC" w:rsidP="00D7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EEA9" w14:textId="77777777" w:rsidR="00377DFD" w:rsidRDefault="00377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783334"/>
      <w:docPartObj>
        <w:docPartGallery w:val="Page Numbers (Bottom of Page)"/>
        <w:docPartUnique/>
      </w:docPartObj>
    </w:sdtPr>
    <w:sdtEndPr/>
    <w:sdtContent>
      <w:sdt>
        <w:sdtPr>
          <w:id w:val="-675263883"/>
          <w:docPartObj>
            <w:docPartGallery w:val="Page Numbers (Top of Page)"/>
            <w:docPartUnique/>
          </w:docPartObj>
        </w:sdtPr>
        <w:sdtEndPr/>
        <w:sdtContent>
          <w:p w14:paraId="0277712D" w14:textId="3CC0B141" w:rsidR="008E7186" w:rsidRDefault="008E71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478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4786">
              <w:rPr>
                <w:b/>
                <w:bCs/>
                <w:noProof/>
              </w:rPr>
              <w:t>11</w:t>
            </w:r>
            <w:r>
              <w:rPr>
                <w:b/>
                <w:bCs/>
                <w:sz w:val="24"/>
                <w:szCs w:val="24"/>
              </w:rPr>
              <w:fldChar w:fldCharType="end"/>
            </w:r>
          </w:p>
        </w:sdtContent>
      </w:sdt>
    </w:sdtContent>
  </w:sdt>
  <w:p w14:paraId="3B3D7FCC" w14:textId="77777777" w:rsidR="008E7186" w:rsidRDefault="008E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5F20" w14:textId="77777777" w:rsidR="001A5C86" w:rsidRDefault="00751BF5" w:rsidP="00751BF5">
    <w:pPr>
      <w:pStyle w:val="Footer"/>
      <w:tabs>
        <w:tab w:val="clear" w:pos="4680"/>
        <w:tab w:val="clear" w:pos="9360"/>
        <w:tab w:val="left" w:pos="64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76465" w14:textId="77777777" w:rsidR="00032BFC" w:rsidRDefault="00032BFC" w:rsidP="00D72CF6">
      <w:pPr>
        <w:spacing w:after="0" w:line="240" w:lineRule="auto"/>
      </w:pPr>
      <w:r>
        <w:separator/>
      </w:r>
    </w:p>
  </w:footnote>
  <w:footnote w:type="continuationSeparator" w:id="0">
    <w:p w14:paraId="6D6BF753" w14:textId="77777777" w:rsidR="00032BFC" w:rsidRDefault="00032BFC" w:rsidP="00D7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BD1A" w14:textId="77777777" w:rsidR="00377DFD" w:rsidRDefault="00377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7FAC" w14:textId="276C67D0" w:rsidR="00D72CF6" w:rsidRPr="00D72CF6" w:rsidRDefault="00077314" w:rsidP="00D72CF6">
    <w:pPr>
      <w:pStyle w:val="Header"/>
      <w:jc w:val="right"/>
      <w:rPr>
        <w:rFonts w:ascii="Times New Roman" w:hAnsi="Times New Roman" w:cs="Times New Roman"/>
        <w:sz w:val="24"/>
      </w:rPr>
    </w:pPr>
    <w:sdt>
      <w:sdtPr>
        <w:rPr>
          <w:rFonts w:ascii="Times New Roman" w:hAnsi="Times New Roman" w:cs="Times New Roman"/>
          <w:sz w:val="24"/>
        </w:rPr>
        <w:id w:val="1671520928"/>
        <w:docPartObj>
          <w:docPartGallery w:val="Watermarks"/>
          <w:docPartUnique/>
        </w:docPartObj>
      </w:sdtPr>
      <w:sdtEndPr/>
      <w:sdtContent>
        <w:r>
          <w:rPr>
            <w:rFonts w:ascii="Times New Roman" w:hAnsi="Times New Roman" w:cs="Times New Roman"/>
            <w:noProof/>
            <w:sz w:val="24"/>
          </w:rPr>
          <w:pict w14:anchorId="0B835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72CF6" w:rsidRPr="00D72CF6">
      <w:rPr>
        <w:rFonts w:ascii="Times New Roman" w:hAnsi="Times New Roman" w:cs="Times New Roman"/>
        <w:sz w:val="24"/>
      </w:rPr>
      <w:t>Performance Work Statement</w:t>
    </w:r>
  </w:p>
  <w:p w14:paraId="0880CD84" w14:textId="02A1D4B6" w:rsidR="00D72CF6" w:rsidRPr="00D72CF6" w:rsidRDefault="006C57A4" w:rsidP="00D72CF6">
    <w:pPr>
      <w:pStyle w:val="Header"/>
      <w:jc w:val="right"/>
      <w:rPr>
        <w:rFonts w:ascii="Times New Roman" w:hAnsi="Times New Roman" w:cs="Times New Roman"/>
        <w:sz w:val="24"/>
      </w:rPr>
    </w:pPr>
    <w:r>
      <w:rPr>
        <w:rFonts w:ascii="Times New Roman" w:hAnsi="Times New Roman" w:cs="Times New Roman"/>
        <w:sz w:val="24"/>
      </w:rPr>
      <w:t>Madera Cyber Innovation Center Display Installation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F3D9" w14:textId="77777777" w:rsidR="00377DFD" w:rsidRDefault="00377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3470" w:hanging="352"/>
      </w:pPr>
      <w:rPr>
        <w:rFonts w:ascii="Century Gothic" w:hAnsi="Century Gothic" w:cs="Century Gothic"/>
        <w:b w:val="0"/>
        <w:bCs w:val="0"/>
        <w:spacing w:val="-1"/>
        <w:w w:val="99"/>
        <w:sz w:val="18"/>
        <w:szCs w:val="18"/>
      </w:rPr>
    </w:lvl>
    <w:lvl w:ilvl="1">
      <w:numFmt w:val="bullet"/>
      <w:lvlText w:val=""/>
      <w:lvlJc w:val="left"/>
      <w:pPr>
        <w:ind w:left="4191" w:hanging="360"/>
      </w:pPr>
      <w:rPr>
        <w:rFonts w:ascii="Symbol" w:hAnsi="Symbol" w:cs="Symbol"/>
        <w:b w:val="0"/>
        <w:bCs w:val="0"/>
        <w:w w:val="99"/>
        <w:sz w:val="20"/>
        <w:szCs w:val="20"/>
      </w:rPr>
    </w:lvl>
    <w:lvl w:ilvl="2">
      <w:numFmt w:val="bullet"/>
      <w:lvlText w:val="•"/>
      <w:lvlJc w:val="left"/>
      <w:pPr>
        <w:ind w:left="4873" w:hanging="360"/>
      </w:pPr>
    </w:lvl>
    <w:lvl w:ilvl="3">
      <w:numFmt w:val="bullet"/>
      <w:lvlText w:val="•"/>
      <w:lvlJc w:val="left"/>
      <w:pPr>
        <w:ind w:left="5546" w:hanging="360"/>
      </w:pPr>
    </w:lvl>
    <w:lvl w:ilvl="4">
      <w:numFmt w:val="bullet"/>
      <w:lvlText w:val="•"/>
      <w:lvlJc w:val="left"/>
      <w:pPr>
        <w:ind w:left="6220" w:hanging="360"/>
      </w:pPr>
    </w:lvl>
    <w:lvl w:ilvl="5">
      <w:numFmt w:val="bullet"/>
      <w:lvlText w:val="•"/>
      <w:lvlJc w:val="left"/>
      <w:pPr>
        <w:ind w:left="6893" w:hanging="360"/>
      </w:pPr>
    </w:lvl>
    <w:lvl w:ilvl="6">
      <w:numFmt w:val="bullet"/>
      <w:lvlText w:val="•"/>
      <w:lvlJc w:val="left"/>
      <w:pPr>
        <w:ind w:left="7566" w:hanging="360"/>
      </w:pPr>
    </w:lvl>
    <w:lvl w:ilvl="7">
      <w:numFmt w:val="bullet"/>
      <w:lvlText w:val="•"/>
      <w:lvlJc w:val="left"/>
      <w:pPr>
        <w:ind w:left="8240" w:hanging="360"/>
      </w:pPr>
    </w:lvl>
    <w:lvl w:ilvl="8">
      <w:numFmt w:val="bullet"/>
      <w:lvlText w:val="•"/>
      <w:lvlJc w:val="left"/>
      <w:pPr>
        <w:ind w:left="8913" w:hanging="360"/>
      </w:pPr>
    </w:lvl>
  </w:abstractNum>
  <w:abstractNum w:abstractNumId="1" w15:restartNumberingAfterBreak="0">
    <w:nsid w:val="093D18A1"/>
    <w:multiLevelType w:val="multilevel"/>
    <w:tmpl w:val="BF1E51A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Times New Roman" w:hAnsi="Times New Roman" w:cs="Times New Roman" w:hint="default"/>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7A7530"/>
    <w:multiLevelType w:val="hybridMultilevel"/>
    <w:tmpl w:val="63A41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44532"/>
    <w:multiLevelType w:val="hybridMultilevel"/>
    <w:tmpl w:val="5A027AA6"/>
    <w:lvl w:ilvl="0" w:tplc="C590D6F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6700C"/>
    <w:multiLevelType w:val="multilevel"/>
    <w:tmpl w:val="1F10EC24"/>
    <w:lvl w:ilvl="0">
      <w:start w:val="1"/>
      <w:numFmt w:val="decimal"/>
      <w:lvlText w:val="%1"/>
      <w:lvlJc w:val="left"/>
      <w:pPr>
        <w:ind w:left="540" w:hanging="540"/>
      </w:pPr>
      <w:rPr>
        <w:rFonts w:asciiTheme="minorHAnsi" w:hAnsiTheme="minorHAnsi" w:cstheme="minorBidi" w:hint="default"/>
        <w:sz w:val="22"/>
      </w:rPr>
    </w:lvl>
    <w:lvl w:ilvl="1">
      <w:start w:val="10"/>
      <w:numFmt w:val="decimal"/>
      <w:lvlText w:val="%1.%2"/>
      <w:lvlJc w:val="left"/>
      <w:pPr>
        <w:ind w:left="540" w:hanging="540"/>
      </w:pPr>
      <w:rPr>
        <w:rFonts w:asciiTheme="minorHAnsi" w:hAnsiTheme="minorHAnsi" w:cstheme="minorBidi" w:hint="default"/>
        <w:sz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5" w15:restartNumberingAfterBreak="0">
    <w:nsid w:val="22D033C1"/>
    <w:multiLevelType w:val="multilevel"/>
    <w:tmpl w:val="198A3E82"/>
    <w:lvl w:ilvl="0">
      <w:start w:val="1"/>
      <w:numFmt w:val="decimal"/>
      <w:suff w:val="space"/>
      <w:lvlText w:val="%1.0."/>
      <w:lvlJc w:val="left"/>
      <w:pPr>
        <w:ind w:left="0" w:firstLine="0"/>
      </w:pPr>
      <w:rPr>
        <w:b/>
        <w:color w:val="auto"/>
      </w:rPr>
    </w:lvl>
    <w:lvl w:ilvl="1">
      <w:start w:val="1"/>
      <w:numFmt w:val="decimal"/>
      <w:suff w:val="space"/>
      <w:lvlText w:val="%1.%2."/>
      <w:lvlJc w:val="left"/>
      <w:pPr>
        <w:ind w:left="288" w:firstLine="0"/>
      </w:pPr>
      <w:rPr>
        <w:b/>
        <w:color w:val="auto"/>
        <w:sz w:val="24"/>
        <w:szCs w:val="24"/>
      </w:rPr>
    </w:lvl>
    <w:lvl w:ilvl="2">
      <w:start w:val="1"/>
      <w:numFmt w:val="decimal"/>
      <w:suff w:val="space"/>
      <w:lvlText w:val="%1.%2.%3."/>
      <w:lvlJc w:val="left"/>
      <w:pPr>
        <w:ind w:left="576" w:firstLine="0"/>
      </w:pPr>
      <w:rPr>
        <w:b/>
        <w:color w:val="auto"/>
      </w:rPr>
    </w:lvl>
    <w:lvl w:ilvl="3">
      <w:start w:val="1"/>
      <w:numFmt w:val="decimal"/>
      <w:lvlRestart w:val="0"/>
      <w:suff w:val="space"/>
      <w:lvlText w:val="%1.%2.%3.%4."/>
      <w:lvlJc w:val="left"/>
      <w:pPr>
        <w:ind w:left="864" w:firstLine="0"/>
      </w:pPr>
      <w:rPr>
        <w:b/>
        <w:color w:val="auto"/>
      </w:rPr>
    </w:lvl>
    <w:lvl w:ilvl="4">
      <w:start w:val="1"/>
      <w:numFmt w:val="decimal"/>
      <w:suff w:val="space"/>
      <w:lvlText w:val="%1.%2.%3.%4.%5."/>
      <w:lvlJc w:val="left"/>
      <w:pPr>
        <w:ind w:left="1152" w:firstLine="0"/>
      </w:pPr>
      <w:rPr>
        <w:b/>
        <w:color w:val="auto"/>
      </w:rPr>
    </w:lvl>
    <w:lvl w:ilvl="5">
      <w:start w:val="1"/>
      <w:numFmt w:val="decimal"/>
      <w:lvlText w:val="%1.%2.%3.%4.%5.%6."/>
      <w:lvlJc w:val="left"/>
      <w:pPr>
        <w:ind w:left="1440" w:firstLine="0"/>
      </w:pPr>
      <w:rPr>
        <w:b/>
        <w:color w:val="auto"/>
      </w:rPr>
    </w:lvl>
    <w:lvl w:ilvl="6">
      <w:start w:val="1"/>
      <w:numFmt w:val="decimal"/>
      <w:lvlText w:val="%1.%2.%3.%4.%5.%6.%7."/>
      <w:lvlJc w:val="left"/>
      <w:pPr>
        <w:ind w:left="1728" w:firstLine="0"/>
      </w:pPr>
      <w:rPr>
        <w:b/>
        <w:color w:val="auto"/>
      </w:rPr>
    </w:lvl>
    <w:lvl w:ilvl="7">
      <w:start w:val="1"/>
      <w:numFmt w:val="decimal"/>
      <w:lvlText w:val="%1.%2.%3.%4.%5.%6.%7.%8."/>
      <w:lvlJc w:val="left"/>
      <w:pPr>
        <w:ind w:left="2016" w:firstLine="0"/>
      </w:pPr>
      <w:rPr>
        <w:b/>
        <w:color w:val="auto"/>
      </w:rPr>
    </w:lvl>
    <w:lvl w:ilvl="8">
      <w:start w:val="1"/>
      <w:numFmt w:val="decimal"/>
      <w:lvlText w:val="%1.%2.%3.%4.%5.%6.%7.%8.%9."/>
      <w:lvlJc w:val="left"/>
      <w:pPr>
        <w:ind w:left="2304" w:firstLine="0"/>
      </w:pPr>
      <w:rPr>
        <w:b/>
        <w:color w:val="auto"/>
      </w:rPr>
    </w:lvl>
  </w:abstractNum>
  <w:abstractNum w:abstractNumId="6" w15:restartNumberingAfterBreak="0">
    <w:nsid w:val="26AA0ED4"/>
    <w:multiLevelType w:val="multilevel"/>
    <w:tmpl w:val="36F4B9E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Times New Roman" w:hAnsi="Times New Roman" w:cs="Times New Roman" w:hint="default"/>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550A1B"/>
    <w:multiLevelType w:val="multilevel"/>
    <w:tmpl w:val="98F67BAE"/>
    <w:lvl w:ilvl="0">
      <w:start w:val="4"/>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3BF26ADF"/>
    <w:multiLevelType w:val="hybridMultilevel"/>
    <w:tmpl w:val="927AC5CE"/>
    <w:lvl w:ilvl="0" w:tplc="4DAC0D40">
      <w:start w:val="1"/>
      <w:numFmt w:val="decimal"/>
      <w:lvlText w:val="%1."/>
      <w:lvlJc w:val="left"/>
      <w:pPr>
        <w:ind w:left="3870" w:hanging="405"/>
      </w:pPr>
      <w:rPr>
        <w:rFonts w:hint="default"/>
      </w:rPr>
    </w:lvl>
    <w:lvl w:ilvl="1" w:tplc="04090019">
      <w:start w:val="1"/>
      <w:numFmt w:val="lowerLetter"/>
      <w:lvlText w:val="%2."/>
      <w:lvlJc w:val="left"/>
      <w:pPr>
        <w:ind w:left="4545" w:hanging="360"/>
      </w:pPr>
    </w:lvl>
    <w:lvl w:ilvl="2" w:tplc="0409001B">
      <w:start w:val="1"/>
      <w:numFmt w:val="lowerRoman"/>
      <w:lvlText w:val="%3."/>
      <w:lvlJc w:val="right"/>
      <w:pPr>
        <w:ind w:left="5265" w:hanging="180"/>
      </w:pPr>
    </w:lvl>
    <w:lvl w:ilvl="3" w:tplc="0409000F">
      <w:start w:val="1"/>
      <w:numFmt w:val="decimal"/>
      <w:lvlText w:val="%4."/>
      <w:lvlJc w:val="left"/>
      <w:pPr>
        <w:ind w:left="5985" w:hanging="360"/>
      </w:pPr>
    </w:lvl>
    <w:lvl w:ilvl="4" w:tplc="04090019">
      <w:start w:val="1"/>
      <w:numFmt w:val="lowerLetter"/>
      <w:lvlText w:val="%5."/>
      <w:lvlJc w:val="left"/>
      <w:pPr>
        <w:ind w:left="6705" w:hanging="360"/>
      </w:pPr>
    </w:lvl>
    <w:lvl w:ilvl="5" w:tplc="0409001B">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9" w15:restartNumberingAfterBreak="0">
    <w:nsid w:val="4B0079ED"/>
    <w:multiLevelType w:val="hybridMultilevel"/>
    <w:tmpl w:val="91A0128C"/>
    <w:lvl w:ilvl="0" w:tplc="E2C66B3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D16D2"/>
    <w:multiLevelType w:val="hybridMultilevel"/>
    <w:tmpl w:val="75221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743085">
    <w:abstractNumId w:val="2"/>
  </w:num>
  <w:num w:numId="2" w16cid:durableId="1774207272">
    <w:abstractNumId w:val="1"/>
  </w:num>
  <w:num w:numId="3" w16cid:durableId="818768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159999">
    <w:abstractNumId w:val="3"/>
  </w:num>
  <w:num w:numId="5" w16cid:durableId="1110661717">
    <w:abstractNumId w:val="9"/>
  </w:num>
  <w:num w:numId="6" w16cid:durableId="837769207">
    <w:abstractNumId w:val="7"/>
  </w:num>
  <w:num w:numId="7" w16cid:durableId="847714841">
    <w:abstractNumId w:val="6"/>
  </w:num>
  <w:num w:numId="8" w16cid:durableId="1016351158">
    <w:abstractNumId w:val="0"/>
  </w:num>
  <w:num w:numId="9" w16cid:durableId="1826316210">
    <w:abstractNumId w:val="4"/>
  </w:num>
  <w:num w:numId="10" w16cid:durableId="372535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5872840">
    <w:abstractNumId w:val="8"/>
  </w:num>
  <w:num w:numId="12" w16cid:durableId="861357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E3"/>
    <w:rsid w:val="00002CA9"/>
    <w:rsid w:val="00032BFC"/>
    <w:rsid w:val="00037687"/>
    <w:rsid w:val="000462FD"/>
    <w:rsid w:val="0006004B"/>
    <w:rsid w:val="00063A11"/>
    <w:rsid w:val="00064EE2"/>
    <w:rsid w:val="00077314"/>
    <w:rsid w:val="00085609"/>
    <w:rsid w:val="00091050"/>
    <w:rsid w:val="00095947"/>
    <w:rsid w:val="000C0DAE"/>
    <w:rsid w:val="000D106F"/>
    <w:rsid w:val="000D4538"/>
    <w:rsid w:val="000E460D"/>
    <w:rsid w:val="000F0BCF"/>
    <w:rsid w:val="001110DF"/>
    <w:rsid w:val="00127D5E"/>
    <w:rsid w:val="00137797"/>
    <w:rsid w:val="0014185A"/>
    <w:rsid w:val="00171A1D"/>
    <w:rsid w:val="00175002"/>
    <w:rsid w:val="00180E19"/>
    <w:rsid w:val="00184E40"/>
    <w:rsid w:val="001A5C86"/>
    <w:rsid w:val="001B01A8"/>
    <w:rsid w:val="001B2490"/>
    <w:rsid w:val="00210024"/>
    <w:rsid w:val="00213151"/>
    <w:rsid w:val="0021462A"/>
    <w:rsid w:val="0021468A"/>
    <w:rsid w:val="00237292"/>
    <w:rsid w:val="00243B9F"/>
    <w:rsid w:val="002520A7"/>
    <w:rsid w:val="00265835"/>
    <w:rsid w:val="00281D9D"/>
    <w:rsid w:val="002A09EA"/>
    <w:rsid w:val="002A676A"/>
    <w:rsid w:val="002C50CA"/>
    <w:rsid w:val="002D7C5F"/>
    <w:rsid w:val="0033790C"/>
    <w:rsid w:val="00341FED"/>
    <w:rsid w:val="00371DEE"/>
    <w:rsid w:val="003755CA"/>
    <w:rsid w:val="00377DFD"/>
    <w:rsid w:val="003843D3"/>
    <w:rsid w:val="00391882"/>
    <w:rsid w:val="003E4BCD"/>
    <w:rsid w:val="004426F9"/>
    <w:rsid w:val="0049164E"/>
    <w:rsid w:val="0049242C"/>
    <w:rsid w:val="004A0F1A"/>
    <w:rsid w:val="004A49A3"/>
    <w:rsid w:val="0052164E"/>
    <w:rsid w:val="00521CAC"/>
    <w:rsid w:val="00526559"/>
    <w:rsid w:val="005410C6"/>
    <w:rsid w:val="00553732"/>
    <w:rsid w:val="00594D0C"/>
    <w:rsid w:val="005A61E0"/>
    <w:rsid w:val="005C708E"/>
    <w:rsid w:val="005D5712"/>
    <w:rsid w:val="005F0B92"/>
    <w:rsid w:val="00610DCE"/>
    <w:rsid w:val="00616DAA"/>
    <w:rsid w:val="00652A2B"/>
    <w:rsid w:val="00653C21"/>
    <w:rsid w:val="00654D2A"/>
    <w:rsid w:val="00671544"/>
    <w:rsid w:val="0069704B"/>
    <w:rsid w:val="006B229A"/>
    <w:rsid w:val="006C57A4"/>
    <w:rsid w:val="006D6154"/>
    <w:rsid w:val="006E4CCF"/>
    <w:rsid w:val="00712FA9"/>
    <w:rsid w:val="00717422"/>
    <w:rsid w:val="00720FA5"/>
    <w:rsid w:val="007362D5"/>
    <w:rsid w:val="00751BF5"/>
    <w:rsid w:val="00753F52"/>
    <w:rsid w:val="00791ACF"/>
    <w:rsid w:val="00792BDF"/>
    <w:rsid w:val="007A1B41"/>
    <w:rsid w:val="007B0C27"/>
    <w:rsid w:val="007C3FD5"/>
    <w:rsid w:val="008063F1"/>
    <w:rsid w:val="00873963"/>
    <w:rsid w:val="00883CA2"/>
    <w:rsid w:val="008851CD"/>
    <w:rsid w:val="00897087"/>
    <w:rsid w:val="008D7888"/>
    <w:rsid w:val="008E2FF2"/>
    <w:rsid w:val="008E7186"/>
    <w:rsid w:val="008F5096"/>
    <w:rsid w:val="008F57F3"/>
    <w:rsid w:val="009209A2"/>
    <w:rsid w:val="00925155"/>
    <w:rsid w:val="0094037C"/>
    <w:rsid w:val="009559E4"/>
    <w:rsid w:val="00960639"/>
    <w:rsid w:val="009C6414"/>
    <w:rsid w:val="009C7BD3"/>
    <w:rsid w:val="009D5179"/>
    <w:rsid w:val="009F0190"/>
    <w:rsid w:val="009F2423"/>
    <w:rsid w:val="00A04478"/>
    <w:rsid w:val="00A06FE5"/>
    <w:rsid w:val="00A258C8"/>
    <w:rsid w:val="00A2654D"/>
    <w:rsid w:val="00A533B5"/>
    <w:rsid w:val="00A55043"/>
    <w:rsid w:val="00A60595"/>
    <w:rsid w:val="00A61465"/>
    <w:rsid w:val="00AA1B9C"/>
    <w:rsid w:val="00AA36E3"/>
    <w:rsid w:val="00AA5461"/>
    <w:rsid w:val="00AC477A"/>
    <w:rsid w:val="00AE1166"/>
    <w:rsid w:val="00AE3955"/>
    <w:rsid w:val="00B04A18"/>
    <w:rsid w:val="00B06EA3"/>
    <w:rsid w:val="00B1372D"/>
    <w:rsid w:val="00B13CF6"/>
    <w:rsid w:val="00B20A55"/>
    <w:rsid w:val="00B21009"/>
    <w:rsid w:val="00B23337"/>
    <w:rsid w:val="00B34418"/>
    <w:rsid w:val="00B437E2"/>
    <w:rsid w:val="00B60173"/>
    <w:rsid w:val="00B63B7F"/>
    <w:rsid w:val="00B923D8"/>
    <w:rsid w:val="00B95271"/>
    <w:rsid w:val="00BA6EDC"/>
    <w:rsid w:val="00C45C19"/>
    <w:rsid w:val="00C5138B"/>
    <w:rsid w:val="00C56307"/>
    <w:rsid w:val="00C70328"/>
    <w:rsid w:val="00C713E3"/>
    <w:rsid w:val="00CA11E7"/>
    <w:rsid w:val="00CC7414"/>
    <w:rsid w:val="00CD2407"/>
    <w:rsid w:val="00CE6011"/>
    <w:rsid w:val="00D21213"/>
    <w:rsid w:val="00D475D4"/>
    <w:rsid w:val="00D72CF6"/>
    <w:rsid w:val="00D866F5"/>
    <w:rsid w:val="00D97AC0"/>
    <w:rsid w:val="00DC2A3D"/>
    <w:rsid w:val="00DC47B5"/>
    <w:rsid w:val="00DE3261"/>
    <w:rsid w:val="00DE5B77"/>
    <w:rsid w:val="00DF44AC"/>
    <w:rsid w:val="00DF5E17"/>
    <w:rsid w:val="00E160D2"/>
    <w:rsid w:val="00E2380A"/>
    <w:rsid w:val="00E2523D"/>
    <w:rsid w:val="00ED2EE1"/>
    <w:rsid w:val="00ED797C"/>
    <w:rsid w:val="00EF3B81"/>
    <w:rsid w:val="00EF4CE9"/>
    <w:rsid w:val="00F34889"/>
    <w:rsid w:val="00F46446"/>
    <w:rsid w:val="00F562E2"/>
    <w:rsid w:val="00F64786"/>
    <w:rsid w:val="00F96F85"/>
    <w:rsid w:val="00FB0998"/>
    <w:rsid w:val="00FB0E18"/>
    <w:rsid w:val="00FD57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423A30"/>
  <w15:chartTrackingRefBased/>
  <w15:docId w15:val="{3F816D5D-10FE-4802-A7C0-D285D238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18"/>
  </w:style>
  <w:style w:type="paragraph" w:styleId="Heading1">
    <w:name w:val="heading 1"/>
    <w:aliases w:val="1 ghost,g"/>
    <w:basedOn w:val="ListParagraph"/>
    <w:next w:val="Normal"/>
    <w:link w:val="Heading1Char"/>
    <w:uiPriority w:val="1"/>
    <w:qFormat/>
    <w:rsid w:val="00CC7414"/>
    <w:pPr>
      <w:spacing w:after="0" w:line="240" w:lineRule="auto"/>
      <w:ind w:left="0"/>
      <w:outlineLvl w:val="0"/>
    </w:pPr>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F464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CF6"/>
  </w:style>
  <w:style w:type="paragraph" w:styleId="Footer">
    <w:name w:val="footer"/>
    <w:basedOn w:val="Normal"/>
    <w:link w:val="FooterChar"/>
    <w:uiPriority w:val="99"/>
    <w:unhideWhenUsed/>
    <w:rsid w:val="00D72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F6"/>
  </w:style>
  <w:style w:type="paragraph" w:styleId="ListParagraph">
    <w:name w:val="List Paragraph"/>
    <w:basedOn w:val="Normal"/>
    <w:uiPriority w:val="1"/>
    <w:qFormat/>
    <w:rsid w:val="00B04A18"/>
    <w:pPr>
      <w:ind w:left="720"/>
      <w:contextualSpacing/>
    </w:pPr>
  </w:style>
  <w:style w:type="character" w:styleId="CommentReference">
    <w:name w:val="annotation reference"/>
    <w:basedOn w:val="DefaultParagraphFont"/>
    <w:uiPriority w:val="99"/>
    <w:semiHidden/>
    <w:unhideWhenUsed/>
    <w:rsid w:val="009F2423"/>
    <w:rPr>
      <w:sz w:val="16"/>
      <w:szCs w:val="16"/>
    </w:rPr>
  </w:style>
  <w:style w:type="paragraph" w:styleId="CommentText">
    <w:name w:val="annotation text"/>
    <w:basedOn w:val="Normal"/>
    <w:link w:val="CommentTextChar"/>
    <w:uiPriority w:val="99"/>
    <w:unhideWhenUsed/>
    <w:rsid w:val="009F2423"/>
    <w:pPr>
      <w:spacing w:line="240" w:lineRule="auto"/>
    </w:pPr>
    <w:rPr>
      <w:sz w:val="20"/>
      <w:szCs w:val="20"/>
    </w:rPr>
  </w:style>
  <w:style w:type="character" w:customStyle="1" w:styleId="CommentTextChar">
    <w:name w:val="Comment Text Char"/>
    <w:basedOn w:val="DefaultParagraphFont"/>
    <w:link w:val="CommentText"/>
    <w:uiPriority w:val="99"/>
    <w:rsid w:val="009F2423"/>
    <w:rPr>
      <w:sz w:val="20"/>
      <w:szCs w:val="20"/>
    </w:rPr>
  </w:style>
  <w:style w:type="paragraph" w:styleId="BalloonText">
    <w:name w:val="Balloon Text"/>
    <w:basedOn w:val="Normal"/>
    <w:link w:val="BalloonTextChar"/>
    <w:uiPriority w:val="99"/>
    <w:semiHidden/>
    <w:unhideWhenUsed/>
    <w:rsid w:val="009F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423"/>
    <w:rPr>
      <w:rFonts w:ascii="Segoe UI" w:hAnsi="Segoe UI" w:cs="Segoe UI"/>
      <w:sz w:val="18"/>
      <w:szCs w:val="18"/>
    </w:rPr>
  </w:style>
  <w:style w:type="table" w:styleId="TableGrid">
    <w:name w:val="Table Grid"/>
    <w:basedOn w:val="TableNormal"/>
    <w:uiPriority w:val="39"/>
    <w:rsid w:val="009F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04B"/>
    <w:rPr>
      <w:color w:val="0563C1" w:themeColor="hyperlink"/>
      <w:u w:val="single"/>
    </w:rPr>
  </w:style>
  <w:style w:type="character" w:customStyle="1" w:styleId="Heading1Char">
    <w:name w:val="Heading 1 Char"/>
    <w:aliases w:val="1 ghost Char,g Char"/>
    <w:basedOn w:val="DefaultParagraphFont"/>
    <w:link w:val="Heading1"/>
    <w:uiPriority w:val="1"/>
    <w:rsid w:val="00CC7414"/>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F4644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E5B7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426F9"/>
    <w:pPr>
      <w:spacing w:after="0" w:line="240" w:lineRule="auto"/>
    </w:pPr>
  </w:style>
  <w:style w:type="paragraph" w:styleId="CommentSubject">
    <w:name w:val="annotation subject"/>
    <w:basedOn w:val="CommentText"/>
    <w:next w:val="CommentText"/>
    <w:link w:val="CommentSubjectChar"/>
    <w:uiPriority w:val="99"/>
    <w:semiHidden/>
    <w:unhideWhenUsed/>
    <w:rsid w:val="008063F1"/>
    <w:rPr>
      <w:b/>
      <w:bCs/>
    </w:rPr>
  </w:style>
  <w:style w:type="character" w:customStyle="1" w:styleId="CommentSubjectChar">
    <w:name w:val="Comment Subject Char"/>
    <w:basedOn w:val="CommentTextChar"/>
    <w:link w:val="CommentSubject"/>
    <w:uiPriority w:val="99"/>
    <w:semiHidden/>
    <w:rsid w:val="008063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3455">
      <w:bodyDiv w:val="1"/>
      <w:marLeft w:val="0"/>
      <w:marRight w:val="0"/>
      <w:marTop w:val="0"/>
      <w:marBottom w:val="0"/>
      <w:divBdr>
        <w:top w:val="none" w:sz="0" w:space="0" w:color="auto"/>
        <w:left w:val="none" w:sz="0" w:space="0" w:color="auto"/>
        <w:bottom w:val="none" w:sz="0" w:space="0" w:color="auto"/>
        <w:right w:val="none" w:sz="0" w:space="0" w:color="auto"/>
      </w:divBdr>
    </w:div>
    <w:div w:id="307592871">
      <w:bodyDiv w:val="1"/>
      <w:marLeft w:val="0"/>
      <w:marRight w:val="0"/>
      <w:marTop w:val="0"/>
      <w:marBottom w:val="0"/>
      <w:divBdr>
        <w:top w:val="none" w:sz="0" w:space="0" w:color="auto"/>
        <w:left w:val="none" w:sz="0" w:space="0" w:color="auto"/>
        <w:bottom w:val="none" w:sz="0" w:space="0" w:color="auto"/>
        <w:right w:val="none" w:sz="0" w:space="0" w:color="auto"/>
      </w:divBdr>
    </w:div>
    <w:div w:id="378745582">
      <w:bodyDiv w:val="1"/>
      <w:marLeft w:val="0"/>
      <w:marRight w:val="0"/>
      <w:marTop w:val="0"/>
      <w:marBottom w:val="0"/>
      <w:divBdr>
        <w:top w:val="none" w:sz="0" w:space="0" w:color="auto"/>
        <w:left w:val="none" w:sz="0" w:space="0" w:color="auto"/>
        <w:bottom w:val="none" w:sz="0" w:space="0" w:color="auto"/>
        <w:right w:val="none" w:sz="0" w:space="0" w:color="auto"/>
      </w:divBdr>
    </w:div>
    <w:div w:id="403383714">
      <w:bodyDiv w:val="1"/>
      <w:marLeft w:val="0"/>
      <w:marRight w:val="0"/>
      <w:marTop w:val="0"/>
      <w:marBottom w:val="0"/>
      <w:divBdr>
        <w:top w:val="none" w:sz="0" w:space="0" w:color="auto"/>
        <w:left w:val="none" w:sz="0" w:space="0" w:color="auto"/>
        <w:bottom w:val="none" w:sz="0" w:space="0" w:color="auto"/>
        <w:right w:val="none" w:sz="0" w:space="0" w:color="auto"/>
      </w:divBdr>
    </w:div>
    <w:div w:id="693924281">
      <w:bodyDiv w:val="1"/>
      <w:marLeft w:val="0"/>
      <w:marRight w:val="0"/>
      <w:marTop w:val="0"/>
      <w:marBottom w:val="0"/>
      <w:divBdr>
        <w:top w:val="none" w:sz="0" w:space="0" w:color="auto"/>
        <w:left w:val="none" w:sz="0" w:space="0" w:color="auto"/>
        <w:bottom w:val="none" w:sz="0" w:space="0" w:color="auto"/>
        <w:right w:val="none" w:sz="0" w:space="0" w:color="auto"/>
      </w:divBdr>
    </w:div>
    <w:div w:id="874851192">
      <w:bodyDiv w:val="1"/>
      <w:marLeft w:val="0"/>
      <w:marRight w:val="0"/>
      <w:marTop w:val="0"/>
      <w:marBottom w:val="0"/>
      <w:divBdr>
        <w:top w:val="none" w:sz="0" w:space="0" w:color="auto"/>
        <w:left w:val="none" w:sz="0" w:space="0" w:color="auto"/>
        <w:bottom w:val="none" w:sz="0" w:space="0" w:color="auto"/>
        <w:right w:val="none" w:sz="0" w:space="0" w:color="auto"/>
      </w:divBdr>
      <w:divsChild>
        <w:div w:id="1072584155">
          <w:marLeft w:val="0"/>
          <w:marRight w:val="0"/>
          <w:marTop w:val="0"/>
          <w:marBottom w:val="0"/>
          <w:divBdr>
            <w:top w:val="none" w:sz="0" w:space="0" w:color="auto"/>
            <w:left w:val="none" w:sz="0" w:space="0" w:color="auto"/>
            <w:bottom w:val="none" w:sz="0" w:space="0" w:color="auto"/>
            <w:right w:val="none" w:sz="0" w:space="0" w:color="auto"/>
          </w:divBdr>
        </w:div>
        <w:div w:id="1460030123">
          <w:marLeft w:val="0"/>
          <w:marRight w:val="0"/>
          <w:marTop w:val="0"/>
          <w:marBottom w:val="0"/>
          <w:divBdr>
            <w:top w:val="none" w:sz="0" w:space="0" w:color="auto"/>
            <w:left w:val="none" w:sz="0" w:space="0" w:color="auto"/>
            <w:bottom w:val="none" w:sz="0" w:space="0" w:color="auto"/>
            <w:right w:val="none" w:sz="0" w:space="0" w:color="auto"/>
          </w:divBdr>
        </w:div>
        <w:div w:id="2059813373">
          <w:marLeft w:val="0"/>
          <w:marRight w:val="0"/>
          <w:marTop w:val="0"/>
          <w:marBottom w:val="0"/>
          <w:divBdr>
            <w:top w:val="none" w:sz="0" w:space="0" w:color="auto"/>
            <w:left w:val="none" w:sz="0" w:space="0" w:color="auto"/>
            <w:bottom w:val="none" w:sz="0" w:space="0" w:color="auto"/>
            <w:right w:val="none" w:sz="0" w:space="0" w:color="auto"/>
          </w:divBdr>
        </w:div>
        <w:div w:id="427386123">
          <w:marLeft w:val="0"/>
          <w:marRight w:val="0"/>
          <w:marTop w:val="0"/>
          <w:marBottom w:val="0"/>
          <w:divBdr>
            <w:top w:val="none" w:sz="0" w:space="0" w:color="auto"/>
            <w:left w:val="none" w:sz="0" w:space="0" w:color="auto"/>
            <w:bottom w:val="none" w:sz="0" w:space="0" w:color="auto"/>
            <w:right w:val="none" w:sz="0" w:space="0" w:color="auto"/>
          </w:divBdr>
        </w:div>
        <w:div w:id="1266771086">
          <w:marLeft w:val="0"/>
          <w:marRight w:val="0"/>
          <w:marTop w:val="0"/>
          <w:marBottom w:val="0"/>
          <w:divBdr>
            <w:top w:val="none" w:sz="0" w:space="0" w:color="auto"/>
            <w:left w:val="none" w:sz="0" w:space="0" w:color="auto"/>
            <w:bottom w:val="none" w:sz="0" w:space="0" w:color="auto"/>
            <w:right w:val="none" w:sz="0" w:space="0" w:color="auto"/>
          </w:divBdr>
        </w:div>
        <w:div w:id="1303465339">
          <w:marLeft w:val="0"/>
          <w:marRight w:val="0"/>
          <w:marTop w:val="0"/>
          <w:marBottom w:val="0"/>
          <w:divBdr>
            <w:top w:val="none" w:sz="0" w:space="0" w:color="auto"/>
            <w:left w:val="none" w:sz="0" w:space="0" w:color="auto"/>
            <w:bottom w:val="none" w:sz="0" w:space="0" w:color="auto"/>
            <w:right w:val="none" w:sz="0" w:space="0" w:color="auto"/>
          </w:divBdr>
        </w:div>
        <w:div w:id="806166839">
          <w:marLeft w:val="0"/>
          <w:marRight w:val="0"/>
          <w:marTop w:val="0"/>
          <w:marBottom w:val="0"/>
          <w:divBdr>
            <w:top w:val="none" w:sz="0" w:space="0" w:color="auto"/>
            <w:left w:val="none" w:sz="0" w:space="0" w:color="auto"/>
            <w:bottom w:val="none" w:sz="0" w:space="0" w:color="auto"/>
            <w:right w:val="none" w:sz="0" w:space="0" w:color="auto"/>
          </w:divBdr>
        </w:div>
        <w:div w:id="1042174988">
          <w:marLeft w:val="0"/>
          <w:marRight w:val="0"/>
          <w:marTop w:val="0"/>
          <w:marBottom w:val="0"/>
          <w:divBdr>
            <w:top w:val="none" w:sz="0" w:space="0" w:color="auto"/>
            <w:left w:val="none" w:sz="0" w:space="0" w:color="auto"/>
            <w:bottom w:val="none" w:sz="0" w:space="0" w:color="auto"/>
            <w:right w:val="none" w:sz="0" w:space="0" w:color="auto"/>
          </w:divBdr>
        </w:div>
        <w:div w:id="1175148173">
          <w:marLeft w:val="0"/>
          <w:marRight w:val="0"/>
          <w:marTop w:val="0"/>
          <w:marBottom w:val="0"/>
          <w:divBdr>
            <w:top w:val="none" w:sz="0" w:space="0" w:color="auto"/>
            <w:left w:val="none" w:sz="0" w:space="0" w:color="auto"/>
            <w:bottom w:val="none" w:sz="0" w:space="0" w:color="auto"/>
            <w:right w:val="none" w:sz="0" w:space="0" w:color="auto"/>
          </w:divBdr>
        </w:div>
        <w:div w:id="606470783">
          <w:marLeft w:val="0"/>
          <w:marRight w:val="0"/>
          <w:marTop w:val="0"/>
          <w:marBottom w:val="0"/>
          <w:divBdr>
            <w:top w:val="none" w:sz="0" w:space="0" w:color="auto"/>
            <w:left w:val="none" w:sz="0" w:space="0" w:color="auto"/>
            <w:bottom w:val="none" w:sz="0" w:space="0" w:color="auto"/>
            <w:right w:val="none" w:sz="0" w:space="0" w:color="auto"/>
          </w:divBdr>
        </w:div>
        <w:div w:id="654185616">
          <w:marLeft w:val="0"/>
          <w:marRight w:val="0"/>
          <w:marTop w:val="0"/>
          <w:marBottom w:val="0"/>
          <w:divBdr>
            <w:top w:val="none" w:sz="0" w:space="0" w:color="auto"/>
            <w:left w:val="none" w:sz="0" w:space="0" w:color="auto"/>
            <w:bottom w:val="none" w:sz="0" w:space="0" w:color="auto"/>
            <w:right w:val="none" w:sz="0" w:space="0" w:color="auto"/>
          </w:divBdr>
        </w:div>
        <w:div w:id="1314526801">
          <w:marLeft w:val="0"/>
          <w:marRight w:val="0"/>
          <w:marTop w:val="0"/>
          <w:marBottom w:val="0"/>
          <w:divBdr>
            <w:top w:val="none" w:sz="0" w:space="0" w:color="auto"/>
            <w:left w:val="none" w:sz="0" w:space="0" w:color="auto"/>
            <w:bottom w:val="none" w:sz="0" w:space="0" w:color="auto"/>
            <w:right w:val="none" w:sz="0" w:space="0" w:color="auto"/>
          </w:divBdr>
        </w:div>
        <w:div w:id="772626896">
          <w:marLeft w:val="0"/>
          <w:marRight w:val="0"/>
          <w:marTop w:val="0"/>
          <w:marBottom w:val="0"/>
          <w:divBdr>
            <w:top w:val="none" w:sz="0" w:space="0" w:color="auto"/>
            <w:left w:val="none" w:sz="0" w:space="0" w:color="auto"/>
            <w:bottom w:val="none" w:sz="0" w:space="0" w:color="auto"/>
            <w:right w:val="none" w:sz="0" w:space="0" w:color="auto"/>
          </w:divBdr>
        </w:div>
        <w:div w:id="1374423664">
          <w:marLeft w:val="0"/>
          <w:marRight w:val="0"/>
          <w:marTop w:val="0"/>
          <w:marBottom w:val="0"/>
          <w:divBdr>
            <w:top w:val="none" w:sz="0" w:space="0" w:color="auto"/>
            <w:left w:val="none" w:sz="0" w:space="0" w:color="auto"/>
            <w:bottom w:val="none" w:sz="0" w:space="0" w:color="auto"/>
            <w:right w:val="none" w:sz="0" w:space="0" w:color="auto"/>
          </w:divBdr>
        </w:div>
        <w:div w:id="697007371">
          <w:marLeft w:val="0"/>
          <w:marRight w:val="0"/>
          <w:marTop w:val="0"/>
          <w:marBottom w:val="0"/>
          <w:divBdr>
            <w:top w:val="none" w:sz="0" w:space="0" w:color="auto"/>
            <w:left w:val="none" w:sz="0" w:space="0" w:color="auto"/>
            <w:bottom w:val="none" w:sz="0" w:space="0" w:color="auto"/>
            <w:right w:val="none" w:sz="0" w:space="0" w:color="auto"/>
          </w:divBdr>
        </w:div>
        <w:div w:id="735127888">
          <w:marLeft w:val="0"/>
          <w:marRight w:val="0"/>
          <w:marTop w:val="0"/>
          <w:marBottom w:val="0"/>
          <w:divBdr>
            <w:top w:val="none" w:sz="0" w:space="0" w:color="auto"/>
            <w:left w:val="none" w:sz="0" w:space="0" w:color="auto"/>
            <w:bottom w:val="none" w:sz="0" w:space="0" w:color="auto"/>
            <w:right w:val="none" w:sz="0" w:space="0" w:color="auto"/>
          </w:divBdr>
        </w:div>
        <w:div w:id="853569962">
          <w:marLeft w:val="0"/>
          <w:marRight w:val="0"/>
          <w:marTop w:val="0"/>
          <w:marBottom w:val="0"/>
          <w:divBdr>
            <w:top w:val="none" w:sz="0" w:space="0" w:color="auto"/>
            <w:left w:val="none" w:sz="0" w:space="0" w:color="auto"/>
            <w:bottom w:val="none" w:sz="0" w:space="0" w:color="auto"/>
            <w:right w:val="none" w:sz="0" w:space="0" w:color="auto"/>
          </w:divBdr>
        </w:div>
        <w:div w:id="924193380">
          <w:marLeft w:val="0"/>
          <w:marRight w:val="0"/>
          <w:marTop w:val="0"/>
          <w:marBottom w:val="0"/>
          <w:divBdr>
            <w:top w:val="none" w:sz="0" w:space="0" w:color="auto"/>
            <w:left w:val="none" w:sz="0" w:space="0" w:color="auto"/>
            <w:bottom w:val="none" w:sz="0" w:space="0" w:color="auto"/>
            <w:right w:val="none" w:sz="0" w:space="0" w:color="auto"/>
          </w:divBdr>
        </w:div>
        <w:div w:id="1598320509">
          <w:marLeft w:val="0"/>
          <w:marRight w:val="0"/>
          <w:marTop w:val="0"/>
          <w:marBottom w:val="0"/>
          <w:divBdr>
            <w:top w:val="none" w:sz="0" w:space="0" w:color="auto"/>
            <w:left w:val="none" w:sz="0" w:space="0" w:color="auto"/>
            <w:bottom w:val="none" w:sz="0" w:space="0" w:color="auto"/>
            <w:right w:val="none" w:sz="0" w:space="0" w:color="auto"/>
          </w:divBdr>
        </w:div>
        <w:div w:id="1443106217">
          <w:marLeft w:val="0"/>
          <w:marRight w:val="0"/>
          <w:marTop w:val="0"/>
          <w:marBottom w:val="0"/>
          <w:divBdr>
            <w:top w:val="none" w:sz="0" w:space="0" w:color="auto"/>
            <w:left w:val="none" w:sz="0" w:space="0" w:color="auto"/>
            <w:bottom w:val="none" w:sz="0" w:space="0" w:color="auto"/>
            <w:right w:val="none" w:sz="0" w:space="0" w:color="auto"/>
          </w:divBdr>
        </w:div>
        <w:div w:id="469598068">
          <w:marLeft w:val="0"/>
          <w:marRight w:val="0"/>
          <w:marTop w:val="0"/>
          <w:marBottom w:val="0"/>
          <w:divBdr>
            <w:top w:val="none" w:sz="0" w:space="0" w:color="auto"/>
            <w:left w:val="none" w:sz="0" w:space="0" w:color="auto"/>
            <w:bottom w:val="none" w:sz="0" w:space="0" w:color="auto"/>
            <w:right w:val="none" w:sz="0" w:space="0" w:color="auto"/>
          </w:divBdr>
        </w:div>
        <w:div w:id="1971353544">
          <w:marLeft w:val="0"/>
          <w:marRight w:val="0"/>
          <w:marTop w:val="0"/>
          <w:marBottom w:val="0"/>
          <w:divBdr>
            <w:top w:val="none" w:sz="0" w:space="0" w:color="auto"/>
            <w:left w:val="none" w:sz="0" w:space="0" w:color="auto"/>
            <w:bottom w:val="none" w:sz="0" w:space="0" w:color="auto"/>
            <w:right w:val="none" w:sz="0" w:space="0" w:color="auto"/>
          </w:divBdr>
        </w:div>
        <w:div w:id="1855145074">
          <w:marLeft w:val="0"/>
          <w:marRight w:val="0"/>
          <w:marTop w:val="0"/>
          <w:marBottom w:val="0"/>
          <w:divBdr>
            <w:top w:val="none" w:sz="0" w:space="0" w:color="auto"/>
            <w:left w:val="none" w:sz="0" w:space="0" w:color="auto"/>
            <w:bottom w:val="none" w:sz="0" w:space="0" w:color="auto"/>
            <w:right w:val="none" w:sz="0" w:space="0" w:color="auto"/>
          </w:divBdr>
        </w:div>
        <w:div w:id="1480803292">
          <w:marLeft w:val="0"/>
          <w:marRight w:val="0"/>
          <w:marTop w:val="0"/>
          <w:marBottom w:val="0"/>
          <w:divBdr>
            <w:top w:val="none" w:sz="0" w:space="0" w:color="auto"/>
            <w:left w:val="none" w:sz="0" w:space="0" w:color="auto"/>
            <w:bottom w:val="none" w:sz="0" w:space="0" w:color="auto"/>
            <w:right w:val="none" w:sz="0" w:space="0" w:color="auto"/>
          </w:divBdr>
        </w:div>
        <w:div w:id="757289012">
          <w:marLeft w:val="0"/>
          <w:marRight w:val="0"/>
          <w:marTop w:val="0"/>
          <w:marBottom w:val="0"/>
          <w:divBdr>
            <w:top w:val="none" w:sz="0" w:space="0" w:color="auto"/>
            <w:left w:val="none" w:sz="0" w:space="0" w:color="auto"/>
            <w:bottom w:val="none" w:sz="0" w:space="0" w:color="auto"/>
            <w:right w:val="none" w:sz="0" w:space="0" w:color="auto"/>
          </w:divBdr>
        </w:div>
        <w:div w:id="364522656">
          <w:marLeft w:val="0"/>
          <w:marRight w:val="0"/>
          <w:marTop w:val="0"/>
          <w:marBottom w:val="0"/>
          <w:divBdr>
            <w:top w:val="none" w:sz="0" w:space="0" w:color="auto"/>
            <w:left w:val="none" w:sz="0" w:space="0" w:color="auto"/>
            <w:bottom w:val="none" w:sz="0" w:space="0" w:color="auto"/>
            <w:right w:val="none" w:sz="0" w:space="0" w:color="auto"/>
          </w:divBdr>
        </w:div>
        <w:div w:id="199558923">
          <w:marLeft w:val="0"/>
          <w:marRight w:val="0"/>
          <w:marTop w:val="0"/>
          <w:marBottom w:val="0"/>
          <w:divBdr>
            <w:top w:val="none" w:sz="0" w:space="0" w:color="auto"/>
            <w:left w:val="none" w:sz="0" w:space="0" w:color="auto"/>
            <w:bottom w:val="none" w:sz="0" w:space="0" w:color="auto"/>
            <w:right w:val="none" w:sz="0" w:space="0" w:color="auto"/>
          </w:divBdr>
        </w:div>
        <w:div w:id="1442796856">
          <w:marLeft w:val="0"/>
          <w:marRight w:val="0"/>
          <w:marTop w:val="0"/>
          <w:marBottom w:val="0"/>
          <w:divBdr>
            <w:top w:val="none" w:sz="0" w:space="0" w:color="auto"/>
            <w:left w:val="none" w:sz="0" w:space="0" w:color="auto"/>
            <w:bottom w:val="none" w:sz="0" w:space="0" w:color="auto"/>
            <w:right w:val="none" w:sz="0" w:space="0" w:color="auto"/>
          </w:divBdr>
        </w:div>
        <w:div w:id="1605769155">
          <w:marLeft w:val="0"/>
          <w:marRight w:val="0"/>
          <w:marTop w:val="0"/>
          <w:marBottom w:val="0"/>
          <w:divBdr>
            <w:top w:val="none" w:sz="0" w:space="0" w:color="auto"/>
            <w:left w:val="none" w:sz="0" w:space="0" w:color="auto"/>
            <w:bottom w:val="none" w:sz="0" w:space="0" w:color="auto"/>
            <w:right w:val="none" w:sz="0" w:space="0" w:color="auto"/>
          </w:divBdr>
        </w:div>
        <w:div w:id="203561770">
          <w:marLeft w:val="0"/>
          <w:marRight w:val="0"/>
          <w:marTop w:val="0"/>
          <w:marBottom w:val="0"/>
          <w:divBdr>
            <w:top w:val="none" w:sz="0" w:space="0" w:color="auto"/>
            <w:left w:val="none" w:sz="0" w:space="0" w:color="auto"/>
            <w:bottom w:val="none" w:sz="0" w:space="0" w:color="auto"/>
            <w:right w:val="none" w:sz="0" w:space="0" w:color="auto"/>
          </w:divBdr>
        </w:div>
        <w:div w:id="1032799597">
          <w:marLeft w:val="0"/>
          <w:marRight w:val="0"/>
          <w:marTop w:val="0"/>
          <w:marBottom w:val="0"/>
          <w:divBdr>
            <w:top w:val="none" w:sz="0" w:space="0" w:color="auto"/>
            <w:left w:val="none" w:sz="0" w:space="0" w:color="auto"/>
            <w:bottom w:val="none" w:sz="0" w:space="0" w:color="auto"/>
            <w:right w:val="none" w:sz="0" w:space="0" w:color="auto"/>
          </w:divBdr>
        </w:div>
        <w:div w:id="191572373">
          <w:marLeft w:val="0"/>
          <w:marRight w:val="0"/>
          <w:marTop w:val="0"/>
          <w:marBottom w:val="0"/>
          <w:divBdr>
            <w:top w:val="none" w:sz="0" w:space="0" w:color="auto"/>
            <w:left w:val="none" w:sz="0" w:space="0" w:color="auto"/>
            <w:bottom w:val="none" w:sz="0" w:space="0" w:color="auto"/>
            <w:right w:val="none" w:sz="0" w:space="0" w:color="auto"/>
          </w:divBdr>
        </w:div>
        <w:div w:id="333998838">
          <w:marLeft w:val="0"/>
          <w:marRight w:val="0"/>
          <w:marTop w:val="0"/>
          <w:marBottom w:val="0"/>
          <w:divBdr>
            <w:top w:val="none" w:sz="0" w:space="0" w:color="auto"/>
            <w:left w:val="none" w:sz="0" w:space="0" w:color="auto"/>
            <w:bottom w:val="none" w:sz="0" w:space="0" w:color="auto"/>
            <w:right w:val="none" w:sz="0" w:space="0" w:color="auto"/>
          </w:divBdr>
        </w:div>
        <w:div w:id="179927648">
          <w:marLeft w:val="0"/>
          <w:marRight w:val="0"/>
          <w:marTop w:val="0"/>
          <w:marBottom w:val="0"/>
          <w:divBdr>
            <w:top w:val="none" w:sz="0" w:space="0" w:color="auto"/>
            <w:left w:val="none" w:sz="0" w:space="0" w:color="auto"/>
            <w:bottom w:val="none" w:sz="0" w:space="0" w:color="auto"/>
            <w:right w:val="none" w:sz="0" w:space="0" w:color="auto"/>
          </w:divBdr>
        </w:div>
        <w:div w:id="566646133">
          <w:marLeft w:val="0"/>
          <w:marRight w:val="0"/>
          <w:marTop w:val="0"/>
          <w:marBottom w:val="0"/>
          <w:divBdr>
            <w:top w:val="none" w:sz="0" w:space="0" w:color="auto"/>
            <w:left w:val="none" w:sz="0" w:space="0" w:color="auto"/>
            <w:bottom w:val="none" w:sz="0" w:space="0" w:color="auto"/>
            <w:right w:val="none" w:sz="0" w:space="0" w:color="auto"/>
          </w:divBdr>
        </w:div>
        <w:div w:id="1635481011">
          <w:marLeft w:val="0"/>
          <w:marRight w:val="0"/>
          <w:marTop w:val="0"/>
          <w:marBottom w:val="0"/>
          <w:divBdr>
            <w:top w:val="none" w:sz="0" w:space="0" w:color="auto"/>
            <w:left w:val="none" w:sz="0" w:space="0" w:color="auto"/>
            <w:bottom w:val="none" w:sz="0" w:space="0" w:color="auto"/>
            <w:right w:val="none" w:sz="0" w:space="0" w:color="auto"/>
          </w:divBdr>
        </w:div>
        <w:div w:id="1905992912">
          <w:marLeft w:val="0"/>
          <w:marRight w:val="0"/>
          <w:marTop w:val="0"/>
          <w:marBottom w:val="0"/>
          <w:divBdr>
            <w:top w:val="none" w:sz="0" w:space="0" w:color="auto"/>
            <w:left w:val="none" w:sz="0" w:space="0" w:color="auto"/>
            <w:bottom w:val="none" w:sz="0" w:space="0" w:color="auto"/>
            <w:right w:val="none" w:sz="0" w:space="0" w:color="auto"/>
          </w:divBdr>
        </w:div>
        <w:div w:id="1690252276">
          <w:marLeft w:val="0"/>
          <w:marRight w:val="0"/>
          <w:marTop w:val="0"/>
          <w:marBottom w:val="0"/>
          <w:divBdr>
            <w:top w:val="none" w:sz="0" w:space="0" w:color="auto"/>
            <w:left w:val="none" w:sz="0" w:space="0" w:color="auto"/>
            <w:bottom w:val="none" w:sz="0" w:space="0" w:color="auto"/>
            <w:right w:val="none" w:sz="0" w:space="0" w:color="auto"/>
          </w:divBdr>
        </w:div>
        <w:div w:id="1788619767">
          <w:marLeft w:val="0"/>
          <w:marRight w:val="0"/>
          <w:marTop w:val="0"/>
          <w:marBottom w:val="0"/>
          <w:divBdr>
            <w:top w:val="none" w:sz="0" w:space="0" w:color="auto"/>
            <w:left w:val="none" w:sz="0" w:space="0" w:color="auto"/>
            <w:bottom w:val="none" w:sz="0" w:space="0" w:color="auto"/>
            <w:right w:val="none" w:sz="0" w:space="0" w:color="auto"/>
          </w:divBdr>
        </w:div>
        <w:div w:id="1190334419">
          <w:marLeft w:val="0"/>
          <w:marRight w:val="0"/>
          <w:marTop w:val="0"/>
          <w:marBottom w:val="0"/>
          <w:divBdr>
            <w:top w:val="none" w:sz="0" w:space="0" w:color="auto"/>
            <w:left w:val="none" w:sz="0" w:space="0" w:color="auto"/>
            <w:bottom w:val="none" w:sz="0" w:space="0" w:color="auto"/>
            <w:right w:val="none" w:sz="0" w:space="0" w:color="auto"/>
          </w:divBdr>
        </w:div>
        <w:div w:id="578566404">
          <w:marLeft w:val="0"/>
          <w:marRight w:val="0"/>
          <w:marTop w:val="0"/>
          <w:marBottom w:val="0"/>
          <w:divBdr>
            <w:top w:val="none" w:sz="0" w:space="0" w:color="auto"/>
            <w:left w:val="none" w:sz="0" w:space="0" w:color="auto"/>
            <w:bottom w:val="none" w:sz="0" w:space="0" w:color="auto"/>
            <w:right w:val="none" w:sz="0" w:space="0" w:color="auto"/>
          </w:divBdr>
        </w:div>
        <w:div w:id="1564096033">
          <w:marLeft w:val="0"/>
          <w:marRight w:val="0"/>
          <w:marTop w:val="0"/>
          <w:marBottom w:val="0"/>
          <w:divBdr>
            <w:top w:val="none" w:sz="0" w:space="0" w:color="auto"/>
            <w:left w:val="none" w:sz="0" w:space="0" w:color="auto"/>
            <w:bottom w:val="none" w:sz="0" w:space="0" w:color="auto"/>
            <w:right w:val="none" w:sz="0" w:space="0" w:color="auto"/>
          </w:divBdr>
        </w:div>
        <w:div w:id="2040277650">
          <w:marLeft w:val="0"/>
          <w:marRight w:val="0"/>
          <w:marTop w:val="0"/>
          <w:marBottom w:val="0"/>
          <w:divBdr>
            <w:top w:val="none" w:sz="0" w:space="0" w:color="auto"/>
            <w:left w:val="none" w:sz="0" w:space="0" w:color="auto"/>
            <w:bottom w:val="none" w:sz="0" w:space="0" w:color="auto"/>
            <w:right w:val="none" w:sz="0" w:space="0" w:color="auto"/>
          </w:divBdr>
        </w:div>
        <w:div w:id="985739545">
          <w:marLeft w:val="0"/>
          <w:marRight w:val="0"/>
          <w:marTop w:val="0"/>
          <w:marBottom w:val="0"/>
          <w:divBdr>
            <w:top w:val="none" w:sz="0" w:space="0" w:color="auto"/>
            <w:left w:val="none" w:sz="0" w:space="0" w:color="auto"/>
            <w:bottom w:val="none" w:sz="0" w:space="0" w:color="auto"/>
            <w:right w:val="none" w:sz="0" w:space="0" w:color="auto"/>
          </w:divBdr>
        </w:div>
        <w:div w:id="357974140">
          <w:marLeft w:val="0"/>
          <w:marRight w:val="0"/>
          <w:marTop w:val="0"/>
          <w:marBottom w:val="0"/>
          <w:divBdr>
            <w:top w:val="none" w:sz="0" w:space="0" w:color="auto"/>
            <w:left w:val="none" w:sz="0" w:space="0" w:color="auto"/>
            <w:bottom w:val="none" w:sz="0" w:space="0" w:color="auto"/>
            <w:right w:val="none" w:sz="0" w:space="0" w:color="auto"/>
          </w:divBdr>
        </w:div>
        <w:div w:id="1217476776">
          <w:marLeft w:val="0"/>
          <w:marRight w:val="0"/>
          <w:marTop w:val="0"/>
          <w:marBottom w:val="0"/>
          <w:divBdr>
            <w:top w:val="none" w:sz="0" w:space="0" w:color="auto"/>
            <w:left w:val="none" w:sz="0" w:space="0" w:color="auto"/>
            <w:bottom w:val="none" w:sz="0" w:space="0" w:color="auto"/>
            <w:right w:val="none" w:sz="0" w:space="0" w:color="auto"/>
          </w:divBdr>
        </w:div>
        <w:div w:id="1606040617">
          <w:marLeft w:val="0"/>
          <w:marRight w:val="0"/>
          <w:marTop w:val="0"/>
          <w:marBottom w:val="0"/>
          <w:divBdr>
            <w:top w:val="none" w:sz="0" w:space="0" w:color="auto"/>
            <w:left w:val="none" w:sz="0" w:space="0" w:color="auto"/>
            <w:bottom w:val="none" w:sz="0" w:space="0" w:color="auto"/>
            <w:right w:val="none" w:sz="0" w:space="0" w:color="auto"/>
          </w:divBdr>
        </w:div>
        <w:div w:id="641276962">
          <w:marLeft w:val="0"/>
          <w:marRight w:val="0"/>
          <w:marTop w:val="0"/>
          <w:marBottom w:val="0"/>
          <w:divBdr>
            <w:top w:val="none" w:sz="0" w:space="0" w:color="auto"/>
            <w:left w:val="none" w:sz="0" w:space="0" w:color="auto"/>
            <w:bottom w:val="none" w:sz="0" w:space="0" w:color="auto"/>
            <w:right w:val="none" w:sz="0" w:space="0" w:color="auto"/>
          </w:divBdr>
        </w:div>
        <w:div w:id="1519544288">
          <w:marLeft w:val="0"/>
          <w:marRight w:val="0"/>
          <w:marTop w:val="0"/>
          <w:marBottom w:val="0"/>
          <w:divBdr>
            <w:top w:val="none" w:sz="0" w:space="0" w:color="auto"/>
            <w:left w:val="none" w:sz="0" w:space="0" w:color="auto"/>
            <w:bottom w:val="none" w:sz="0" w:space="0" w:color="auto"/>
            <w:right w:val="none" w:sz="0" w:space="0" w:color="auto"/>
          </w:divBdr>
        </w:div>
        <w:div w:id="700010968">
          <w:marLeft w:val="0"/>
          <w:marRight w:val="0"/>
          <w:marTop w:val="0"/>
          <w:marBottom w:val="0"/>
          <w:divBdr>
            <w:top w:val="none" w:sz="0" w:space="0" w:color="auto"/>
            <w:left w:val="none" w:sz="0" w:space="0" w:color="auto"/>
            <w:bottom w:val="none" w:sz="0" w:space="0" w:color="auto"/>
            <w:right w:val="none" w:sz="0" w:space="0" w:color="auto"/>
          </w:divBdr>
        </w:div>
        <w:div w:id="440880284">
          <w:marLeft w:val="0"/>
          <w:marRight w:val="0"/>
          <w:marTop w:val="0"/>
          <w:marBottom w:val="0"/>
          <w:divBdr>
            <w:top w:val="none" w:sz="0" w:space="0" w:color="auto"/>
            <w:left w:val="none" w:sz="0" w:space="0" w:color="auto"/>
            <w:bottom w:val="none" w:sz="0" w:space="0" w:color="auto"/>
            <w:right w:val="none" w:sz="0" w:space="0" w:color="auto"/>
          </w:divBdr>
        </w:div>
        <w:div w:id="372929794">
          <w:marLeft w:val="0"/>
          <w:marRight w:val="0"/>
          <w:marTop w:val="0"/>
          <w:marBottom w:val="0"/>
          <w:divBdr>
            <w:top w:val="none" w:sz="0" w:space="0" w:color="auto"/>
            <w:left w:val="none" w:sz="0" w:space="0" w:color="auto"/>
            <w:bottom w:val="none" w:sz="0" w:space="0" w:color="auto"/>
            <w:right w:val="none" w:sz="0" w:space="0" w:color="auto"/>
          </w:divBdr>
        </w:div>
        <w:div w:id="1766026360">
          <w:marLeft w:val="0"/>
          <w:marRight w:val="0"/>
          <w:marTop w:val="0"/>
          <w:marBottom w:val="0"/>
          <w:divBdr>
            <w:top w:val="none" w:sz="0" w:space="0" w:color="auto"/>
            <w:left w:val="none" w:sz="0" w:space="0" w:color="auto"/>
            <w:bottom w:val="none" w:sz="0" w:space="0" w:color="auto"/>
            <w:right w:val="none" w:sz="0" w:space="0" w:color="auto"/>
          </w:divBdr>
        </w:div>
        <w:div w:id="1753770926">
          <w:marLeft w:val="0"/>
          <w:marRight w:val="0"/>
          <w:marTop w:val="0"/>
          <w:marBottom w:val="0"/>
          <w:divBdr>
            <w:top w:val="none" w:sz="0" w:space="0" w:color="auto"/>
            <w:left w:val="none" w:sz="0" w:space="0" w:color="auto"/>
            <w:bottom w:val="none" w:sz="0" w:space="0" w:color="auto"/>
            <w:right w:val="none" w:sz="0" w:space="0" w:color="auto"/>
          </w:divBdr>
        </w:div>
        <w:div w:id="82843410">
          <w:marLeft w:val="0"/>
          <w:marRight w:val="0"/>
          <w:marTop w:val="0"/>
          <w:marBottom w:val="0"/>
          <w:divBdr>
            <w:top w:val="none" w:sz="0" w:space="0" w:color="auto"/>
            <w:left w:val="none" w:sz="0" w:space="0" w:color="auto"/>
            <w:bottom w:val="none" w:sz="0" w:space="0" w:color="auto"/>
            <w:right w:val="none" w:sz="0" w:space="0" w:color="auto"/>
          </w:divBdr>
        </w:div>
        <w:div w:id="614216237">
          <w:marLeft w:val="0"/>
          <w:marRight w:val="0"/>
          <w:marTop w:val="0"/>
          <w:marBottom w:val="0"/>
          <w:divBdr>
            <w:top w:val="none" w:sz="0" w:space="0" w:color="auto"/>
            <w:left w:val="none" w:sz="0" w:space="0" w:color="auto"/>
            <w:bottom w:val="none" w:sz="0" w:space="0" w:color="auto"/>
            <w:right w:val="none" w:sz="0" w:space="0" w:color="auto"/>
          </w:divBdr>
        </w:div>
        <w:div w:id="1684479208">
          <w:marLeft w:val="0"/>
          <w:marRight w:val="0"/>
          <w:marTop w:val="0"/>
          <w:marBottom w:val="0"/>
          <w:divBdr>
            <w:top w:val="none" w:sz="0" w:space="0" w:color="auto"/>
            <w:left w:val="none" w:sz="0" w:space="0" w:color="auto"/>
            <w:bottom w:val="none" w:sz="0" w:space="0" w:color="auto"/>
            <w:right w:val="none" w:sz="0" w:space="0" w:color="auto"/>
          </w:divBdr>
        </w:div>
        <w:div w:id="8259585">
          <w:marLeft w:val="0"/>
          <w:marRight w:val="0"/>
          <w:marTop w:val="0"/>
          <w:marBottom w:val="0"/>
          <w:divBdr>
            <w:top w:val="none" w:sz="0" w:space="0" w:color="auto"/>
            <w:left w:val="none" w:sz="0" w:space="0" w:color="auto"/>
            <w:bottom w:val="none" w:sz="0" w:space="0" w:color="auto"/>
            <w:right w:val="none" w:sz="0" w:space="0" w:color="auto"/>
          </w:divBdr>
        </w:div>
        <w:div w:id="1114907835">
          <w:marLeft w:val="0"/>
          <w:marRight w:val="0"/>
          <w:marTop w:val="0"/>
          <w:marBottom w:val="0"/>
          <w:divBdr>
            <w:top w:val="none" w:sz="0" w:space="0" w:color="auto"/>
            <w:left w:val="none" w:sz="0" w:space="0" w:color="auto"/>
            <w:bottom w:val="none" w:sz="0" w:space="0" w:color="auto"/>
            <w:right w:val="none" w:sz="0" w:space="0" w:color="auto"/>
          </w:divBdr>
        </w:div>
        <w:div w:id="113990460">
          <w:marLeft w:val="0"/>
          <w:marRight w:val="0"/>
          <w:marTop w:val="0"/>
          <w:marBottom w:val="0"/>
          <w:divBdr>
            <w:top w:val="none" w:sz="0" w:space="0" w:color="auto"/>
            <w:left w:val="none" w:sz="0" w:space="0" w:color="auto"/>
            <w:bottom w:val="none" w:sz="0" w:space="0" w:color="auto"/>
            <w:right w:val="none" w:sz="0" w:space="0" w:color="auto"/>
          </w:divBdr>
        </w:div>
        <w:div w:id="553464690">
          <w:marLeft w:val="0"/>
          <w:marRight w:val="0"/>
          <w:marTop w:val="0"/>
          <w:marBottom w:val="0"/>
          <w:divBdr>
            <w:top w:val="none" w:sz="0" w:space="0" w:color="auto"/>
            <w:left w:val="none" w:sz="0" w:space="0" w:color="auto"/>
            <w:bottom w:val="none" w:sz="0" w:space="0" w:color="auto"/>
            <w:right w:val="none" w:sz="0" w:space="0" w:color="auto"/>
          </w:divBdr>
        </w:div>
        <w:div w:id="666787152">
          <w:marLeft w:val="0"/>
          <w:marRight w:val="0"/>
          <w:marTop w:val="0"/>
          <w:marBottom w:val="0"/>
          <w:divBdr>
            <w:top w:val="none" w:sz="0" w:space="0" w:color="auto"/>
            <w:left w:val="none" w:sz="0" w:space="0" w:color="auto"/>
            <w:bottom w:val="none" w:sz="0" w:space="0" w:color="auto"/>
            <w:right w:val="none" w:sz="0" w:space="0" w:color="auto"/>
          </w:divBdr>
        </w:div>
        <w:div w:id="2116316630">
          <w:marLeft w:val="0"/>
          <w:marRight w:val="0"/>
          <w:marTop w:val="0"/>
          <w:marBottom w:val="0"/>
          <w:divBdr>
            <w:top w:val="none" w:sz="0" w:space="0" w:color="auto"/>
            <w:left w:val="none" w:sz="0" w:space="0" w:color="auto"/>
            <w:bottom w:val="none" w:sz="0" w:space="0" w:color="auto"/>
            <w:right w:val="none" w:sz="0" w:space="0" w:color="auto"/>
          </w:divBdr>
        </w:div>
        <w:div w:id="252055708">
          <w:marLeft w:val="0"/>
          <w:marRight w:val="0"/>
          <w:marTop w:val="0"/>
          <w:marBottom w:val="0"/>
          <w:divBdr>
            <w:top w:val="none" w:sz="0" w:space="0" w:color="auto"/>
            <w:left w:val="none" w:sz="0" w:space="0" w:color="auto"/>
            <w:bottom w:val="none" w:sz="0" w:space="0" w:color="auto"/>
            <w:right w:val="none" w:sz="0" w:space="0" w:color="auto"/>
          </w:divBdr>
        </w:div>
        <w:div w:id="1081147460">
          <w:marLeft w:val="0"/>
          <w:marRight w:val="0"/>
          <w:marTop w:val="0"/>
          <w:marBottom w:val="0"/>
          <w:divBdr>
            <w:top w:val="none" w:sz="0" w:space="0" w:color="auto"/>
            <w:left w:val="none" w:sz="0" w:space="0" w:color="auto"/>
            <w:bottom w:val="none" w:sz="0" w:space="0" w:color="auto"/>
            <w:right w:val="none" w:sz="0" w:space="0" w:color="auto"/>
          </w:divBdr>
        </w:div>
        <w:div w:id="1271667346">
          <w:marLeft w:val="0"/>
          <w:marRight w:val="0"/>
          <w:marTop w:val="0"/>
          <w:marBottom w:val="0"/>
          <w:divBdr>
            <w:top w:val="none" w:sz="0" w:space="0" w:color="auto"/>
            <w:left w:val="none" w:sz="0" w:space="0" w:color="auto"/>
            <w:bottom w:val="none" w:sz="0" w:space="0" w:color="auto"/>
            <w:right w:val="none" w:sz="0" w:space="0" w:color="auto"/>
          </w:divBdr>
        </w:div>
        <w:div w:id="1360668105">
          <w:marLeft w:val="0"/>
          <w:marRight w:val="0"/>
          <w:marTop w:val="0"/>
          <w:marBottom w:val="0"/>
          <w:divBdr>
            <w:top w:val="none" w:sz="0" w:space="0" w:color="auto"/>
            <w:left w:val="none" w:sz="0" w:space="0" w:color="auto"/>
            <w:bottom w:val="none" w:sz="0" w:space="0" w:color="auto"/>
            <w:right w:val="none" w:sz="0" w:space="0" w:color="auto"/>
          </w:divBdr>
        </w:div>
        <w:div w:id="1315834053">
          <w:marLeft w:val="0"/>
          <w:marRight w:val="0"/>
          <w:marTop w:val="0"/>
          <w:marBottom w:val="0"/>
          <w:divBdr>
            <w:top w:val="none" w:sz="0" w:space="0" w:color="auto"/>
            <w:left w:val="none" w:sz="0" w:space="0" w:color="auto"/>
            <w:bottom w:val="none" w:sz="0" w:space="0" w:color="auto"/>
            <w:right w:val="none" w:sz="0" w:space="0" w:color="auto"/>
          </w:divBdr>
        </w:div>
        <w:div w:id="149178337">
          <w:marLeft w:val="0"/>
          <w:marRight w:val="0"/>
          <w:marTop w:val="0"/>
          <w:marBottom w:val="0"/>
          <w:divBdr>
            <w:top w:val="none" w:sz="0" w:space="0" w:color="auto"/>
            <w:left w:val="none" w:sz="0" w:space="0" w:color="auto"/>
            <w:bottom w:val="none" w:sz="0" w:space="0" w:color="auto"/>
            <w:right w:val="none" w:sz="0" w:space="0" w:color="auto"/>
          </w:divBdr>
        </w:div>
        <w:div w:id="146439334">
          <w:marLeft w:val="0"/>
          <w:marRight w:val="0"/>
          <w:marTop w:val="0"/>
          <w:marBottom w:val="0"/>
          <w:divBdr>
            <w:top w:val="none" w:sz="0" w:space="0" w:color="auto"/>
            <w:left w:val="none" w:sz="0" w:space="0" w:color="auto"/>
            <w:bottom w:val="none" w:sz="0" w:space="0" w:color="auto"/>
            <w:right w:val="none" w:sz="0" w:space="0" w:color="auto"/>
          </w:divBdr>
        </w:div>
        <w:div w:id="152723297">
          <w:marLeft w:val="0"/>
          <w:marRight w:val="0"/>
          <w:marTop w:val="0"/>
          <w:marBottom w:val="0"/>
          <w:divBdr>
            <w:top w:val="none" w:sz="0" w:space="0" w:color="auto"/>
            <w:left w:val="none" w:sz="0" w:space="0" w:color="auto"/>
            <w:bottom w:val="none" w:sz="0" w:space="0" w:color="auto"/>
            <w:right w:val="none" w:sz="0" w:space="0" w:color="auto"/>
          </w:divBdr>
        </w:div>
        <w:div w:id="1390878057">
          <w:marLeft w:val="0"/>
          <w:marRight w:val="0"/>
          <w:marTop w:val="0"/>
          <w:marBottom w:val="0"/>
          <w:divBdr>
            <w:top w:val="none" w:sz="0" w:space="0" w:color="auto"/>
            <w:left w:val="none" w:sz="0" w:space="0" w:color="auto"/>
            <w:bottom w:val="none" w:sz="0" w:space="0" w:color="auto"/>
            <w:right w:val="none" w:sz="0" w:space="0" w:color="auto"/>
          </w:divBdr>
        </w:div>
        <w:div w:id="1723747880">
          <w:marLeft w:val="0"/>
          <w:marRight w:val="0"/>
          <w:marTop w:val="0"/>
          <w:marBottom w:val="0"/>
          <w:divBdr>
            <w:top w:val="none" w:sz="0" w:space="0" w:color="auto"/>
            <w:left w:val="none" w:sz="0" w:space="0" w:color="auto"/>
            <w:bottom w:val="none" w:sz="0" w:space="0" w:color="auto"/>
            <w:right w:val="none" w:sz="0" w:space="0" w:color="auto"/>
          </w:divBdr>
        </w:div>
        <w:div w:id="91440496">
          <w:marLeft w:val="0"/>
          <w:marRight w:val="0"/>
          <w:marTop w:val="0"/>
          <w:marBottom w:val="0"/>
          <w:divBdr>
            <w:top w:val="none" w:sz="0" w:space="0" w:color="auto"/>
            <w:left w:val="none" w:sz="0" w:space="0" w:color="auto"/>
            <w:bottom w:val="none" w:sz="0" w:space="0" w:color="auto"/>
            <w:right w:val="none" w:sz="0" w:space="0" w:color="auto"/>
          </w:divBdr>
        </w:div>
        <w:div w:id="1621063230">
          <w:marLeft w:val="0"/>
          <w:marRight w:val="0"/>
          <w:marTop w:val="0"/>
          <w:marBottom w:val="0"/>
          <w:divBdr>
            <w:top w:val="none" w:sz="0" w:space="0" w:color="auto"/>
            <w:left w:val="none" w:sz="0" w:space="0" w:color="auto"/>
            <w:bottom w:val="none" w:sz="0" w:space="0" w:color="auto"/>
            <w:right w:val="none" w:sz="0" w:space="0" w:color="auto"/>
          </w:divBdr>
        </w:div>
        <w:div w:id="366222051">
          <w:marLeft w:val="0"/>
          <w:marRight w:val="0"/>
          <w:marTop w:val="0"/>
          <w:marBottom w:val="0"/>
          <w:divBdr>
            <w:top w:val="none" w:sz="0" w:space="0" w:color="auto"/>
            <w:left w:val="none" w:sz="0" w:space="0" w:color="auto"/>
            <w:bottom w:val="none" w:sz="0" w:space="0" w:color="auto"/>
            <w:right w:val="none" w:sz="0" w:space="0" w:color="auto"/>
          </w:divBdr>
        </w:div>
        <w:div w:id="54666840">
          <w:marLeft w:val="0"/>
          <w:marRight w:val="0"/>
          <w:marTop w:val="0"/>
          <w:marBottom w:val="0"/>
          <w:divBdr>
            <w:top w:val="none" w:sz="0" w:space="0" w:color="auto"/>
            <w:left w:val="none" w:sz="0" w:space="0" w:color="auto"/>
            <w:bottom w:val="none" w:sz="0" w:space="0" w:color="auto"/>
            <w:right w:val="none" w:sz="0" w:space="0" w:color="auto"/>
          </w:divBdr>
        </w:div>
        <w:div w:id="1985498735">
          <w:marLeft w:val="0"/>
          <w:marRight w:val="0"/>
          <w:marTop w:val="0"/>
          <w:marBottom w:val="0"/>
          <w:divBdr>
            <w:top w:val="none" w:sz="0" w:space="0" w:color="auto"/>
            <w:left w:val="none" w:sz="0" w:space="0" w:color="auto"/>
            <w:bottom w:val="none" w:sz="0" w:space="0" w:color="auto"/>
            <w:right w:val="none" w:sz="0" w:space="0" w:color="auto"/>
          </w:divBdr>
        </w:div>
        <w:div w:id="1501697964">
          <w:marLeft w:val="0"/>
          <w:marRight w:val="0"/>
          <w:marTop w:val="0"/>
          <w:marBottom w:val="0"/>
          <w:divBdr>
            <w:top w:val="none" w:sz="0" w:space="0" w:color="auto"/>
            <w:left w:val="none" w:sz="0" w:space="0" w:color="auto"/>
            <w:bottom w:val="none" w:sz="0" w:space="0" w:color="auto"/>
            <w:right w:val="none" w:sz="0" w:space="0" w:color="auto"/>
          </w:divBdr>
        </w:div>
        <w:div w:id="393696793">
          <w:marLeft w:val="0"/>
          <w:marRight w:val="0"/>
          <w:marTop w:val="0"/>
          <w:marBottom w:val="0"/>
          <w:divBdr>
            <w:top w:val="none" w:sz="0" w:space="0" w:color="auto"/>
            <w:left w:val="none" w:sz="0" w:space="0" w:color="auto"/>
            <w:bottom w:val="none" w:sz="0" w:space="0" w:color="auto"/>
            <w:right w:val="none" w:sz="0" w:space="0" w:color="auto"/>
          </w:divBdr>
        </w:div>
        <w:div w:id="796950086">
          <w:marLeft w:val="0"/>
          <w:marRight w:val="0"/>
          <w:marTop w:val="0"/>
          <w:marBottom w:val="0"/>
          <w:divBdr>
            <w:top w:val="none" w:sz="0" w:space="0" w:color="auto"/>
            <w:left w:val="none" w:sz="0" w:space="0" w:color="auto"/>
            <w:bottom w:val="none" w:sz="0" w:space="0" w:color="auto"/>
            <w:right w:val="none" w:sz="0" w:space="0" w:color="auto"/>
          </w:divBdr>
        </w:div>
        <w:div w:id="1608003013">
          <w:marLeft w:val="0"/>
          <w:marRight w:val="0"/>
          <w:marTop w:val="0"/>
          <w:marBottom w:val="0"/>
          <w:divBdr>
            <w:top w:val="none" w:sz="0" w:space="0" w:color="auto"/>
            <w:left w:val="none" w:sz="0" w:space="0" w:color="auto"/>
            <w:bottom w:val="none" w:sz="0" w:space="0" w:color="auto"/>
            <w:right w:val="none" w:sz="0" w:space="0" w:color="auto"/>
          </w:divBdr>
        </w:div>
        <w:div w:id="1316059784">
          <w:marLeft w:val="0"/>
          <w:marRight w:val="0"/>
          <w:marTop w:val="0"/>
          <w:marBottom w:val="0"/>
          <w:divBdr>
            <w:top w:val="none" w:sz="0" w:space="0" w:color="auto"/>
            <w:left w:val="none" w:sz="0" w:space="0" w:color="auto"/>
            <w:bottom w:val="none" w:sz="0" w:space="0" w:color="auto"/>
            <w:right w:val="none" w:sz="0" w:space="0" w:color="auto"/>
          </w:divBdr>
        </w:div>
        <w:div w:id="1692339502">
          <w:marLeft w:val="0"/>
          <w:marRight w:val="0"/>
          <w:marTop w:val="0"/>
          <w:marBottom w:val="0"/>
          <w:divBdr>
            <w:top w:val="none" w:sz="0" w:space="0" w:color="auto"/>
            <w:left w:val="none" w:sz="0" w:space="0" w:color="auto"/>
            <w:bottom w:val="none" w:sz="0" w:space="0" w:color="auto"/>
            <w:right w:val="none" w:sz="0" w:space="0" w:color="auto"/>
          </w:divBdr>
        </w:div>
        <w:div w:id="867985855">
          <w:marLeft w:val="0"/>
          <w:marRight w:val="0"/>
          <w:marTop w:val="0"/>
          <w:marBottom w:val="0"/>
          <w:divBdr>
            <w:top w:val="none" w:sz="0" w:space="0" w:color="auto"/>
            <w:left w:val="none" w:sz="0" w:space="0" w:color="auto"/>
            <w:bottom w:val="none" w:sz="0" w:space="0" w:color="auto"/>
            <w:right w:val="none" w:sz="0" w:space="0" w:color="auto"/>
          </w:divBdr>
        </w:div>
        <w:div w:id="1488277176">
          <w:marLeft w:val="0"/>
          <w:marRight w:val="0"/>
          <w:marTop w:val="0"/>
          <w:marBottom w:val="0"/>
          <w:divBdr>
            <w:top w:val="none" w:sz="0" w:space="0" w:color="auto"/>
            <w:left w:val="none" w:sz="0" w:space="0" w:color="auto"/>
            <w:bottom w:val="none" w:sz="0" w:space="0" w:color="auto"/>
            <w:right w:val="none" w:sz="0" w:space="0" w:color="auto"/>
          </w:divBdr>
        </w:div>
        <w:div w:id="859664187">
          <w:marLeft w:val="0"/>
          <w:marRight w:val="0"/>
          <w:marTop w:val="0"/>
          <w:marBottom w:val="0"/>
          <w:divBdr>
            <w:top w:val="none" w:sz="0" w:space="0" w:color="auto"/>
            <w:left w:val="none" w:sz="0" w:space="0" w:color="auto"/>
            <w:bottom w:val="none" w:sz="0" w:space="0" w:color="auto"/>
            <w:right w:val="none" w:sz="0" w:space="0" w:color="auto"/>
          </w:divBdr>
        </w:div>
        <w:div w:id="2110930653">
          <w:marLeft w:val="0"/>
          <w:marRight w:val="0"/>
          <w:marTop w:val="0"/>
          <w:marBottom w:val="0"/>
          <w:divBdr>
            <w:top w:val="none" w:sz="0" w:space="0" w:color="auto"/>
            <w:left w:val="none" w:sz="0" w:space="0" w:color="auto"/>
            <w:bottom w:val="none" w:sz="0" w:space="0" w:color="auto"/>
            <w:right w:val="none" w:sz="0" w:space="0" w:color="auto"/>
          </w:divBdr>
        </w:div>
        <w:div w:id="1344630214">
          <w:marLeft w:val="0"/>
          <w:marRight w:val="0"/>
          <w:marTop w:val="0"/>
          <w:marBottom w:val="0"/>
          <w:divBdr>
            <w:top w:val="none" w:sz="0" w:space="0" w:color="auto"/>
            <w:left w:val="none" w:sz="0" w:space="0" w:color="auto"/>
            <w:bottom w:val="none" w:sz="0" w:space="0" w:color="auto"/>
            <w:right w:val="none" w:sz="0" w:space="0" w:color="auto"/>
          </w:divBdr>
        </w:div>
        <w:div w:id="1813978896">
          <w:marLeft w:val="0"/>
          <w:marRight w:val="0"/>
          <w:marTop w:val="0"/>
          <w:marBottom w:val="0"/>
          <w:divBdr>
            <w:top w:val="none" w:sz="0" w:space="0" w:color="auto"/>
            <w:left w:val="none" w:sz="0" w:space="0" w:color="auto"/>
            <w:bottom w:val="none" w:sz="0" w:space="0" w:color="auto"/>
            <w:right w:val="none" w:sz="0" w:space="0" w:color="auto"/>
          </w:divBdr>
        </w:div>
        <w:div w:id="478807752">
          <w:marLeft w:val="0"/>
          <w:marRight w:val="0"/>
          <w:marTop w:val="0"/>
          <w:marBottom w:val="0"/>
          <w:divBdr>
            <w:top w:val="none" w:sz="0" w:space="0" w:color="auto"/>
            <w:left w:val="none" w:sz="0" w:space="0" w:color="auto"/>
            <w:bottom w:val="none" w:sz="0" w:space="0" w:color="auto"/>
            <w:right w:val="none" w:sz="0" w:space="0" w:color="auto"/>
          </w:divBdr>
        </w:div>
        <w:div w:id="2001811875">
          <w:marLeft w:val="0"/>
          <w:marRight w:val="0"/>
          <w:marTop w:val="0"/>
          <w:marBottom w:val="0"/>
          <w:divBdr>
            <w:top w:val="none" w:sz="0" w:space="0" w:color="auto"/>
            <w:left w:val="none" w:sz="0" w:space="0" w:color="auto"/>
            <w:bottom w:val="none" w:sz="0" w:space="0" w:color="auto"/>
            <w:right w:val="none" w:sz="0" w:space="0" w:color="auto"/>
          </w:divBdr>
        </w:div>
        <w:div w:id="1089040369">
          <w:marLeft w:val="0"/>
          <w:marRight w:val="0"/>
          <w:marTop w:val="0"/>
          <w:marBottom w:val="0"/>
          <w:divBdr>
            <w:top w:val="none" w:sz="0" w:space="0" w:color="auto"/>
            <w:left w:val="none" w:sz="0" w:space="0" w:color="auto"/>
            <w:bottom w:val="none" w:sz="0" w:space="0" w:color="auto"/>
            <w:right w:val="none" w:sz="0" w:space="0" w:color="auto"/>
          </w:divBdr>
        </w:div>
        <w:div w:id="565576402">
          <w:marLeft w:val="0"/>
          <w:marRight w:val="0"/>
          <w:marTop w:val="0"/>
          <w:marBottom w:val="0"/>
          <w:divBdr>
            <w:top w:val="none" w:sz="0" w:space="0" w:color="auto"/>
            <w:left w:val="none" w:sz="0" w:space="0" w:color="auto"/>
            <w:bottom w:val="none" w:sz="0" w:space="0" w:color="auto"/>
            <w:right w:val="none" w:sz="0" w:space="0" w:color="auto"/>
          </w:divBdr>
        </w:div>
        <w:div w:id="1565799668">
          <w:marLeft w:val="0"/>
          <w:marRight w:val="0"/>
          <w:marTop w:val="0"/>
          <w:marBottom w:val="0"/>
          <w:divBdr>
            <w:top w:val="none" w:sz="0" w:space="0" w:color="auto"/>
            <w:left w:val="none" w:sz="0" w:space="0" w:color="auto"/>
            <w:bottom w:val="none" w:sz="0" w:space="0" w:color="auto"/>
            <w:right w:val="none" w:sz="0" w:space="0" w:color="auto"/>
          </w:divBdr>
        </w:div>
        <w:div w:id="455371366">
          <w:marLeft w:val="0"/>
          <w:marRight w:val="0"/>
          <w:marTop w:val="0"/>
          <w:marBottom w:val="0"/>
          <w:divBdr>
            <w:top w:val="none" w:sz="0" w:space="0" w:color="auto"/>
            <w:left w:val="none" w:sz="0" w:space="0" w:color="auto"/>
            <w:bottom w:val="none" w:sz="0" w:space="0" w:color="auto"/>
            <w:right w:val="none" w:sz="0" w:space="0" w:color="auto"/>
          </w:divBdr>
        </w:div>
        <w:div w:id="2020692210">
          <w:marLeft w:val="0"/>
          <w:marRight w:val="0"/>
          <w:marTop w:val="0"/>
          <w:marBottom w:val="0"/>
          <w:divBdr>
            <w:top w:val="none" w:sz="0" w:space="0" w:color="auto"/>
            <w:left w:val="none" w:sz="0" w:space="0" w:color="auto"/>
            <w:bottom w:val="none" w:sz="0" w:space="0" w:color="auto"/>
            <w:right w:val="none" w:sz="0" w:space="0" w:color="auto"/>
          </w:divBdr>
        </w:div>
        <w:div w:id="1913657697">
          <w:marLeft w:val="0"/>
          <w:marRight w:val="0"/>
          <w:marTop w:val="0"/>
          <w:marBottom w:val="0"/>
          <w:divBdr>
            <w:top w:val="none" w:sz="0" w:space="0" w:color="auto"/>
            <w:left w:val="none" w:sz="0" w:space="0" w:color="auto"/>
            <w:bottom w:val="none" w:sz="0" w:space="0" w:color="auto"/>
            <w:right w:val="none" w:sz="0" w:space="0" w:color="auto"/>
          </w:divBdr>
        </w:div>
        <w:div w:id="1544052381">
          <w:marLeft w:val="0"/>
          <w:marRight w:val="0"/>
          <w:marTop w:val="0"/>
          <w:marBottom w:val="0"/>
          <w:divBdr>
            <w:top w:val="none" w:sz="0" w:space="0" w:color="auto"/>
            <w:left w:val="none" w:sz="0" w:space="0" w:color="auto"/>
            <w:bottom w:val="none" w:sz="0" w:space="0" w:color="auto"/>
            <w:right w:val="none" w:sz="0" w:space="0" w:color="auto"/>
          </w:divBdr>
        </w:div>
        <w:div w:id="23410047">
          <w:marLeft w:val="0"/>
          <w:marRight w:val="0"/>
          <w:marTop w:val="0"/>
          <w:marBottom w:val="0"/>
          <w:divBdr>
            <w:top w:val="none" w:sz="0" w:space="0" w:color="auto"/>
            <w:left w:val="none" w:sz="0" w:space="0" w:color="auto"/>
            <w:bottom w:val="none" w:sz="0" w:space="0" w:color="auto"/>
            <w:right w:val="none" w:sz="0" w:space="0" w:color="auto"/>
          </w:divBdr>
        </w:div>
        <w:div w:id="1460953068">
          <w:marLeft w:val="0"/>
          <w:marRight w:val="0"/>
          <w:marTop w:val="0"/>
          <w:marBottom w:val="0"/>
          <w:divBdr>
            <w:top w:val="none" w:sz="0" w:space="0" w:color="auto"/>
            <w:left w:val="none" w:sz="0" w:space="0" w:color="auto"/>
            <w:bottom w:val="none" w:sz="0" w:space="0" w:color="auto"/>
            <w:right w:val="none" w:sz="0" w:space="0" w:color="auto"/>
          </w:divBdr>
        </w:div>
        <w:div w:id="1822230062">
          <w:marLeft w:val="0"/>
          <w:marRight w:val="0"/>
          <w:marTop w:val="0"/>
          <w:marBottom w:val="0"/>
          <w:divBdr>
            <w:top w:val="none" w:sz="0" w:space="0" w:color="auto"/>
            <w:left w:val="none" w:sz="0" w:space="0" w:color="auto"/>
            <w:bottom w:val="none" w:sz="0" w:space="0" w:color="auto"/>
            <w:right w:val="none" w:sz="0" w:space="0" w:color="auto"/>
          </w:divBdr>
        </w:div>
        <w:div w:id="254678081">
          <w:marLeft w:val="0"/>
          <w:marRight w:val="0"/>
          <w:marTop w:val="0"/>
          <w:marBottom w:val="0"/>
          <w:divBdr>
            <w:top w:val="none" w:sz="0" w:space="0" w:color="auto"/>
            <w:left w:val="none" w:sz="0" w:space="0" w:color="auto"/>
            <w:bottom w:val="none" w:sz="0" w:space="0" w:color="auto"/>
            <w:right w:val="none" w:sz="0" w:space="0" w:color="auto"/>
          </w:divBdr>
        </w:div>
        <w:div w:id="402340069">
          <w:marLeft w:val="0"/>
          <w:marRight w:val="0"/>
          <w:marTop w:val="0"/>
          <w:marBottom w:val="0"/>
          <w:divBdr>
            <w:top w:val="none" w:sz="0" w:space="0" w:color="auto"/>
            <w:left w:val="none" w:sz="0" w:space="0" w:color="auto"/>
            <w:bottom w:val="none" w:sz="0" w:space="0" w:color="auto"/>
            <w:right w:val="none" w:sz="0" w:space="0" w:color="auto"/>
          </w:divBdr>
        </w:div>
        <w:div w:id="1547067025">
          <w:marLeft w:val="0"/>
          <w:marRight w:val="0"/>
          <w:marTop w:val="0"/>
          <w:marBottom w:val="0"/>
          <w:divBdr>
            <w:top w:val="none" w:sz="0" w:space="0" w:color="auto"/>
            <w:left w:val="none" w:sz="0" w:space="0" w:color="auto"/>
            <w:bottom w:val="none" w:sz="0" w:space="0" w:color="auto"/>
            <w:right w:val="none" w:sz="0" w:space="0" w:color="auto"/>
          </w:divBdr>
        </w:div>
        <w:div w:id="153304599">
          <w:marLeft w:val="0"/>
          <w:marRight w:val="0"/>
          <w:marTop w:val="0"/>
          <w:marBottom w:val="0"/>
          <w:divBdr>
            <w:top w:val="none" w:sz="0" w:space="0" w:color="auto"/>
            <w:left w:val="none" w:sz="0" w:space="0" w:color="auto"/>
            <w:bottom w:val="none" w:sz="0" w:space="0" w:color="auto"/>
            <w:right w:val="none" w:sz="0" w:space="0" w:color="auto"/>
          </w:divBdr>
        </w:div>
        <w:div w:id="2104914972">
          <w:marLeft w:val="0"/>
          <w:marRight w:val="0"/>
          <w:marTop w:val="0"/>
          <w:marBottom w:val="0"/>
          <w:divBdr>
            <w:top w:val="none" w:sz="0" w:space="0" w:color="auto"/>
            <w:left w:val="none" w:sz="0" w:space="0" w:color="auto"/>
            <w:bottom w:val="none" w:sz="0" w:space="0" w:color="auto"/>
            <w:right w:val="none" w:sz="0" w:space="0" w:color="auto"/>
          </w:divBdr>
        </w:div>
        <w:div w:id="267197091">
          <w:marLeft w:val="0"/>
          <w:marRight w:val="0"/>
          <w:marTop w:val="0"/>
          <w:marBottom w:val="0"/>
          <w:divBdr>
            <w:top w:val="none" w:sz="0" w:space="0" w:color="auto"/>
            <w:left w:val="none" w:sz="0" w:space="0" w:color="auto"/>
            <w:bottom w:val="none" w:sz="0" w:space="0" w:color="auto"/>
            <w:right w:val="none" w:sz="0" w:space="0" w:color="auto"/>
          </w:divBdr>
        </w:div>
        <w:div w:id="1543401064">
          <w:marLeft w:val="0"/>
          <w:marRight w:val="0"/>
          <w:marTop w:val="0"/>
          <w:marBottom w:val="0"/>
          <w:divBdr>
            <w:top w:val="none" w:sz="0" w:space="0" w:color="auto"/>
            <w:left w:val="none" w:sz="0" w:space="0" w:color="auto"/>
            <w:bottom w:val="none" w:sz="0" w:space="0" w:color="auto"/>
            <w:right w:val="none" w:sz="0" w:space="0" w:color="auto"/>
          </w:divBdr>
        </w:div>
        <w:div w:id="2078236662">
          <w:marLeft w:val="0"/>
          <w:marRight w:val="0"/>
          <w:marTop w:val="0"/>
          <w:marBottom w:val="0"/>
          <w:divBdr>
            <w:top w:val="none" w:sz="0" w:space="0" w:color="auto"/>
            <w:left w:val="none" w:sz="0" w:space="0" w:color="auto"/>
            <w:bottom w:val="none" w:sz="0" w:space="0" w:color="auto"/>
            <w:right w:val="none" w:sz="0" w:space="0" w:color="auto"/>
          </w:divBdr>
        </w:div>
        <w:div w:id="257569893">
          <w:marLeft w:val="0"/>
          <w:marRight w:val="0"/>
          <w:marTop w:val="0"/>
          <w:marBottom w:val="0"/>
          <w:divBdr>
            <w:top w:val="none" w:sz="0" w:space="0" w:color="auto"/>
            <w:left w:val="none" w:sz="0" w:space="0" w:color="auto"/>
            <w:bottom w:val="none" w:sz="0" w:space="0" w:color="auto"/>
            <w:right w:val="none" w:sz="0" w:space="0" w:color="auto"/>
          </w:divBdr>
        </w:div>
        <w:div w:id="2035646149">
          <w:marLeft w:val="0"/>
          <w:marRight w:val="0"/>
          <w:marTop w:val="0"/>
          <w:marBottom w:val="0"/>
          <w:divBdr>
            <w:top w:val="none" w:sz="0" w:space="0" w:color="auto"/>
            <w:left w:val="none" w:sz="0" w:space="0" w:color="auto"/>
            <w:bottom w:val="none" w:sz="0" w:space="0" w:color="auto"/>
            <w:right w:val="none" w:sz="0" w:space="0" w:color="auto"/>
          </w:divBdr>
        </w:div>
        <w:div w:id="646514442">
          <w:marLeft w:val="0"/>
          <w:marRight w:val="0"/>
          <w:marTop w:val="0"/>
          <w:marBottom w:val="0"/>
          <w:divBdr>
            <w:top w:val="none" w:sz="0" w:space="0" w:color="auto"/>
            <w:left w:val="none" w:sz="0" w:space="0" w:color="auto"/>
            <w:bottom w:val="none" w:sz="0" w:space="0" w:color="auto"/>
            <w:right w:val="none" w:sz="0" w:space="0" w:color="auto"/>
          </w:divBdr>
        </w:div>
        <w:div w:id="192116156">
          <w:marLeft w:val="0"/>
          <w:marRight w:val="0"/>
          <w:marTop w:val="0"/>
          <w:marBottom w:val="0"/>
          <w:divBdr>
            <w:top w:val="none" w:sz="0" w:space="0" w:color="auto"/>
            <w:left w:val="none" w:sz="0" w:space="0" w:color="auto"/>
            <w:bottom w:val="none" w:sz="0" w:space="0" w:color="auto"/>
            <w:right w:val="none" w:sz="0" w:space="0" w:color="auto"/>
          </w:divBdr>
        </w:div>
        <w:div w:id="1757702676">
          <w:marLeft w:val="0"/>
          <w:marRight w:val="0"/>
          <w:marTop w:val="0"/>
          <w:marBottom w:val="0"/>
          <w:divBdr>
            <w:top w:val="none" w:sz="0" w:space="0" w:color="auto"/>
            <w:left w:val="none" w:sz="0" w:space="0" w:color="auto"/>
            <w:bottom w:val="none" w:sz="0" w:space="0" w:color="auto"/>
            <w:right w:val="none" w:sz="0" w:space="0" w:color="auto"/>
          </w:divBdr>
        </w:div>
        <w:div w:id="1702783217">
          <w:marLeft w:val="0"/>
          <w:marRight w:val="0"/>
          <w:marTop w:val="0"/>
          <w:marBottom w:val="0"/>
          <w:divBdr>
            <w:top w:val="none" w:sz="0" w:space="0" w:color="auto"/>
            <w:left w:val="none" w:sz="0" w:space="0" w:color="auto"/>
            <w:bottom w:val="none" w:sz="0" w:space="0" w:color="auto"/>
            <w:right w:val="none" w:sz="0" w:space="0" w:color="auto"/>
          </w:divBdr>
        </w:div>
        <w:div w:id="1166437568">
          <w:marLeft w:val="0"/>
          <w:marRight w:val="0"/>
          <w:marTop w:val="0"/>
          <w:marBottom w:val="0"/>
          <w:divBdr>
            <w:top w:val="none" w:sz="0" w:space="0" w:color="auto"/>
            <w:left w:val="none" w:sz="0" w:space="0" w:color="auto"/>
            <w:bottom w:val="none" w:sz="0" w:space="0" w:color="auto"/>
            <w:right w:val="none" w:sz="0" w:space="0" w:color="auto"/>
          </w:divBdr>
        </w:div>
        <w:div w:id="830029315">
          <w:marLeft w:val="0"/>
          <w:marRight w:val="0"/>
          <w:marTop w:val="0"/>
          <w:marBottom w:val="0"/>
          <w:divBdr>
            <w:top w:val="none" w:sz="0" w:space="0" w:color="auto"/>
            <w:left w:val="none" w:sz="0" w:space="0" w:color="auto"/>
            <w:bottom w:val="none" w:sz="0" w:space="0" w:color="auto"/>
            <w:right w:val="none" w:sz="0" w:space="0" w:color="auto"/>
          </w:divBdr>
        </w:div>
        <w:div w:id="393507233">
          <w:marLeft w:val="0"/>
          <w:marRight w:val="0"/>
          <w:marTop w:val="0"/>
          <w:marBottom w:val="0"/>
          <w:divBdr>
            <w:top w:val="none" w:sz="0" w:space="0" w:color="auto"/>
            <w:left w:val="none" w:sz="0" w:space="0" w:color="auto"/>
            <w:bottom w:val="none" w:sz="0" w:space="0" w:color="auto"/>
            <w:right w:val="none" w:sz="0" w:space="0" w:color="auto"/>
          </w:divBdr>
        </w:div>
        <w:div w:id="479346866">
          <w:marLeft w:val="0"/>
          <w:marRight w:val="0"/>
          <w:marTop w:val="0"/>
          <w:marBottom w:val="0"/>
          <w:divBdr>
            <w:top w:val="none" w:sz="0" w:space="0" w:color="auto"/>
            <w:left w:val="none" w:sz="0" w:space="0" w:color="auto"/>
            <w:bottom w:val="none" w:sz="0" w:space="0" w:color="auto"/>
            <w:right w:val="none" w:sz="0" w:space="0" w:color="auto"/>
          </w:divBdr>
        </w:div>
        <w:div w:id="1328291112">
          <w:marLeft w:val="0"/>
          <w:marRight w:val="0"/>
          <w:marTop w:val="0"/>
          <w:marBottom w:val="0"/>
          <w:divBdr>
            <w:top w:val="none" w:sz="0" w:space="0" w:color="auto"/>
            <w:left w:val="none" w:sz="0" w:space="0" w:color="auto"/>
            <w:bottom w:val="none" w:sz="0" w:space="0" w:color="auto"/>
            <w:right w:val="none" w:sz="0" w:space="0" w:color="auto"/>
          </w:divBdr>
        </w:div>
        <w:div w:id="643630547">
          <w:marLeft w:val="0"/>
          <w:marRight w:val="0"/>
          <w:marTop w:val="0"/>
          <w:marBottom w:val="0"/>
          <w:divBdr>
            <w:top w:val="none" w:sz="0" w:space="0" w:color="auto"/>
            <w:left w:val="none" w:sz="0" w:space="0" w:color="auto"/>
            <w:bottom w:val="none" w:sz="0" w:space="0" w:color="auto"/>
            <w:right w:val="none" w:sz="0" w:space="0" w:color="auto"/>
          </w:divBdr>
        </w:div>
        <w:div w:id="1646278536">
          <w:marLeft w:val="0"/>
          <w:marRight w:val="0"/>
          <w:marTop w:val="0"/>
          <w:marBottom w:val="0"/>
          <w:divBdr>
            <w:top w:val="none" w:sz="0" w:space="0" w:color="auto"/>
            <w:left w:val="none" w:sz="0" w:space="0" w:color="auto"/>
            <w:bottom w:val="none" w:sz="0" w:space="0" w:color="auto"/>
            <w:right w:val="none" w:sz="0" w:space="0" w:color="auto"/>
          </w:divBdr>
        </w:div>
        <w:div w:id="536968661">
          <w:marLeft w:val="0"/>
          <w:marRight w:val="0"/>
          <w:marTop w:val="0"/>
          <w:marBottom w:val="0"/>
          <w:divBdr>
            <w:top w:val="none" w:sz="0" w:space="0" w:color="auto"/>
            <w:left w:val="none" w:sz="0" w:space="0" w:color="auto"/>
            <w:bottom w:val="none" w:sz="0" w:space="0" w:color="auto"/>
            <w:right w:val="none" w:sz="0" w:space="0" w:color="auto"/>
          </w:divBdr>
        </w:div>
        <w:div w:id="1019358336">
          <w:marLeft w:val="0"/>
          <w:marRight w:val="0"/>
          <w:marTop w:val="0"/>
          <w:marBottom w:val="0"/>
          <w:divBdr>
            <w:top w:val="none" w:sz="0" w:space="0" w:color="auto"/>
            <w:left w:val="none" w:sz="0" w:space="0" w:color="auto"/>
            <w:bottom w:val="none" w:sz="0" w:space="0" w:color="auto"/>
            <w:right w:val="none" w:sz="0" w:space="0" w:color="auto"/>
          </w:divBdr>
        </w:div>
        <w:div w:id="809979054">
          <w:marLeft w:val="0"/>
          <w:marRight w:val="0"/>
          <w:marTop w:val="0"/>
          <w:marBottom w:val="0"/>
          <w:divBdr>
            <w:top w:val="none" w:sz="0" w:space="0" w:color="auto"/>
            <w:left w:val="none" w:sz="0" w:space="0" w:color="auto"/>
            <w:bottom w:val="none" w:sz="0" w:space="0" w:color="auto"/>
            <w:right w:val="none" w:sz="0" w:space="0" w:color="auto"/>
          </w:divBdr>
        </w:div>
        <w:div w:id="743994611">
          <w:marLeft w:val="0"/>
          <w:marRight w:val="0"/>
          <w:marTop w:val="0"/>
          <w:marBottom w:val="0"/>
          <w:divBdr>
            <w:top w:val="none" w:sz="0" w:space="0" w:color="auto"/>
            <w:left w:val="none" w:sz="0" w:space="0" w:color="auto"/>
            <w:bottom w:val="none" w:sz="0" w:space="0" w:color="auto"/>
            <w:right w:val="none" w:sz="0" w:space="0" w:color="auto"/>
          </w:divBdr>
        </w:div>
        <w:div w:id="1188717928">
          <w:marLeft w:val="0"/>
          <w:marRight w:val="0"/>
          <w:marTop w:val="0"/>
          <w:marBottom w:val="0"/>
          <w:divBdr>
            <w:top w:val="none" w:sz="0" w:space="0" w:color="auto"/>
            <w:left w:val="none" w:sz="0" w:space="0" w:color="auto"/>
            <w:bottom w:val="none" w:sz="0" w:space="0" w:color="auto"/>
            <w:right w:val="none" w:sz="0" w:space="0" w:color="auto"/>
          </w:divBdr>
        </w:div>
        <w:div w:id="1004278927">
          <w:marLeft w:val="0"/>
          <w:marRight w:val="0"/>
          <w:marTop w:val="0"/>
          <w:marBottom w:val="0"/>
          <w:divBdr>
            <w:top w:val="none" w:sz="0" w:space="0" w:color="auto"/>
            <w:left w:val="none" w:sz="0" w:space="0" w:color="auto"/>
            <w:bottom w:val="none" w:sz="0" w:space="0" w:color="auto"/>
            <w:right w:val="none" w:sz="0" w:space="0" w:color="auto"/>
          </w:divBdr>
        </w:div>
        <w:div w:id="98180904">
          <w:marLeft w:val="0"/>
          <w:marRight w:val="0"/>
          <w:marTop w:val="0"/>
          <w:marBottom w:val="0"/>
          <w:divBdr>
            <w:top w:val="none" w:sz="0" w:space="0" w:color="auto"/>
            <w:left w:val="none" w:sz="0" w:space="0" w:color="auto"/>
            <w:bottom w:val="none" w:sz="0" w:space="0" w:color="auto"/>
            <w:right w:val="none" w:sz="0" w:space="0" w:color="auto"/>
          </w:divBdr>
        </w:div>
        <w:div w:id="1073041975">
          <w:marLeft w:val="0"/>
          <w:marRight w:val="0"/>
          <w:marTop w:val="0"/>
          <w:marBottom w:val="0"/>
          <w:divBdr>
            <w:top w:val="none" w:sz="0" w:space="0" w:color="auto"/>
            <w:left w:val="none" w:sz="0" w:space="0" w:color="auto"/>
            <w:bottom w:val="none" w:sz="0" w:space="0" w:color="auto"/>
            <w:right w:val="none" w:sz="0" w:space="0" w:color="auto"/>
          </w:divBdr>
        </w:div>
        <w:div w:id="1414357006">
          <w:marLeft w:val="0"/>
          <w:marRight w:val="0"/>
          <w:marTop w:val="0"/>
          <w:marBottom w:val="0"/>
          <w:divBdr>
            <w:top w:val="none" w:sz="0" w:space="0" w:color="auto"/>
            <w:left w:val="none" w:sz="0" w:space="0" w:color="auto"/>
            <w:bottom w:val="none" w:sz="0" w:space="0" w:color="auto"/>
            <w:right w:val="none" w:sz="0" w:space="0" w:color="auto"/>
          </w:divBdr>
        </w:div>
        <w:div w:id="715156344">
          <w:marLeft w:val="0"/>
          <w:marRight w:val="0"/>
          <w:marTop w:val="0"/>
          <w:marBottom w:val="0"/>
          <w:divBdr>
            <w:top w:val="none" w:sz="0" w:space="0" w:color="auto"/>
            <w:left w:val="none" w:sz="0" w:space="0" w:color="auto"/>
            <w:bottom w:val="none" w:sz="0" w:space="0" w:color="auto"/>
            <w:right w:val="none" w:sz="0" w:space="0" w:color="auto"/>
          </w:divBdr>
        </w:div>
        <w:div w:id="111023742">
          <w:marLeft w:val="0"/>
          <w:marRight w:val="0"/>
          <w:marTop w:val="0"/>
          <w:marBottom w:val="0"/>
          <w:divBdr>
            <w:top w:val="none" w:sz="0" w:space="0" w:color="auto"/>
            <w:left w:val="none" w:sz="0" w:space="0" w:color="auto"/>
            <w:bottom w:val="none" w:sz="0" w:space="0" w:color="auto"/>
            <w:right w:val="none" w:sz="0" w:space="0" w:color="auto"/>
          </w:divBdr>
        </w:div>
        <w:div w:id="1846363613">
          <w:marLeft w:val="0"/>
          <w:marRight w:val="0"/>
          <w:marTop w:val="0"/>
          <w:marBottom w:val="0"/>
          <w:divBdr>
            <w:top w:val="none" w:sz="0" w:space="0" w:color="auto"/>
            <w:left w:val="none" w:sz="0" w:space="0" w:color="auto"/>
            <w:bottom w:val="none" w:sz="0" w:space="0" w:color="auto"/>
            <w:right w:val="none" w:sz="0" w:space="0" w:color="auto"/>
          </w:divBdr>
        </w:div>
        <w:div w:id="434204845">
          <w:marLeft w:val="0"/>
          <w:marRight w:val="0"/>
          <w:marTop w:val="0"/>
          <w:marBottom w:val="0"/>
          <w:divBdr>
            <w:top w:val="none" w:sz="0" w:space="0" w:color="auto"/>
            <w:left w:val="none" w:sz="0" w:space="0" w:color="auto"/>
            <w:bottom w:val="none" w:sz="0" w:space="0" w:color="auto"/>
            <w:right w:val="none" w:sz="0" w:space="0" w:color="auto"/>
          </w:divBdr>
        </w:div>
        <w:div w:id="443841931">
          <w:marLeft w:val="0"/>
          <w:marRight w:val="0"/>
          <w:marTop w:val="0"/>
          <w:marBottom w:val="0"/>
          <w:divBdr>
            <w:top w:val="none" w:sz="0" w:space="0" w:color="auto"/>
            <w:left w:val="none" w:sz="0" w:space="0" w:color="auto"/>
            <w:bottom w:val="none" w:sz="0" w:space="0" w:color="auto"/>
            <w:right w:val="none" w:sz="0" w:space="0" w:color="auto"/>
          </w:divBdr>
        </w:div>
        <w:div w:id="868299086">
          <w:marLeft w:val="0"/>
          <w:marRight w:val="0"/>
          <w:marTop w:val="0"/>
          <w:marBottom w:val="0"/>
          <w:divBdr>
            <w:top w:val="none" w:sz="0" w:space="0" w:color="auto"/>
            <w:left w:val="none" w:sz="0" w:space="0" w:color="auto"/>
            <w:bottom w:val="none" w:sz="0" w:space="0" w:color="auto"/>
            <w:right w:val="none" w:sz="0" w:space="0" w:color="auto"/>
          </w:divBdr>
        </w:div>
        <w:div w:id="933897487">
          <w:marLeft w:val="0"/>
          <w:marRight w:val="0"/>
          <w:marTop w:val="0"/>
          <w:marBottom w:val="0"/>
          <w:divBdr>
            <w:top w:val="none" w:sz="0" w:space="0" w:color="auto"/>
            <w:left w:val="none" w:sz="0" w:space="0" w:color="auto"/>
            <w:bottom w:val="none" w:sz="0" w:space="0" w:color="auto"/>
            <w:right w:val="none" w:sz="0" w:space="0" w:color="auto"/>
          </w:divBdr>
        </w:div>
        <w:div w:id="1064450423">
          <w:marLeft w:val="0"/>
          <w:marRight w:val="0"/>
          <w:marTop w:val="0"/>
          <w:marBottom w:val="0"/>
          <w:divBdr>
            <w:top w:val="none" w:sz="0" w:space="0" w:color="auto"/>
            <w:left w:val="none" w:sz="0" w:space="0" w:color="auto"/>
            <w:bottom w:val="none" w:sz="0" w:space="0" w:color="auto"/>
            <w:right w:val="none" w:sz="0" w:space="0" w:color="auto"/>
          </w:divBdr>
        </w:div>
        <w:div w:id="1137793534">
          <w:marLeft w:val="0"/>
          <w:marRight w:val="0"/>
          <w:marTop w:val="0"/>
          <w:marBottom w:val="0"/>
          <w:divBdr>
            <w:top w:val="none" w:sz="0" w:space="0" w:color="auto"/>
            <w:left w:val="none" w:sz="0" w:space="0" w:color="auto"/>
            <w:bottom w:val="none" w:sz="0" w:space="0" w:color="auto"/>
            <w:right w:val="none" w:sz="0" w:space="0" w:color="auto"/>
          </w:divBdr>
        </w:div>
        <w:div w:id="1101684465">
          <w:marLeft w:val="0"/>
          <w:marRight w:val="0"/>
          <w:marTop w:val="0"/>
          <w:marBottom w:val="0"/>
          <w:divBdr>
            <w:top w:val="none" w:sz="0" w:space="0" w:color="auto"/>
            <w:left w:val="none" w:sz="0" w:space="0" w:color="auto"/>
            <w:bottom w:val="none" w:sz="0" w:space="0" w:color="auto"/>
            <w:right w:val="none" w:sz="0" w:space="0" w:color="auto"/>
          </w:divBdr>
        </w:div>
        <w:div w:id="1827477328">
          <w:marLeft w:val="0"/>
          <w:marRight w:val="0"/>
          <w:marTop w:val="0"/>
          <w:marBottom w:val="0"/>
          <w:divBdr>
            <w:top w:val="none" w:sz="0" w:space="0" w:color="auto"/>
            <w:left w:val="none" w:sz="0" w:space="0" w:color="auto"/>
            <w:bottom w:val="none" w:sz="0" w:space="0" w:color="auto"/>
            <w:right w:val="none" w:sz="0" w:space="0" w:color="auto"/>
          </w:divBdr>
        </w:div>
        <w:div w:id="222329751">
          <w:marLeft w:val="0"/>
          <w:marRight w:val="0"/>
          <w:marTop w:val="0"/>
          <w:marBottom w:val="0"/>
          <w:divBdr>
            <w:top w:val="none" w:sz="0" w:space="0" w:color="auto"/>
            <w:left w:val="none" w:sz="0" w:space="0" w:color="auto"/>
            <w:bottom w:val="none" w:sz="0" w:space="0" w:color="auto"/>
            <w:right w:val="none" w:sz="0" w:space="0" w:color="auto"/>
          </w:divBdr>
        </w:div>
        <w:div w:id="629751782">
          <w:marLeft w:val="0"/>
          <w:marRight w:val="0"/>
          <w:marTop w:val="0"/>
          <w:marBottom w:val="0"/>
          <w:divBdr>
            <w:top w:val="none" w:sz="0" w:space="0" w:color="auto"/>
            <w:left w:val="none" w:sz="0" w:space="0" w:color="auto"/>
            <w:bottom w:val="none" w:sz="0" w:space="0" w:color="auto"/>
            <w:right w:val="none" w:sz="0" w:space="0" w:color="auto"/>
          </w:divBdr>
        </w:div>
        <w:div w:id="1185048409">
          <w:marLeft w:val="0"/>
          <w:marRight w:val="0"/>
          <w:marTop w:val="0"/>
          <w:marBottom w:val="0"/>
          <w:divBdr>
            <w:top w:val="none" w:sz="0" w:space="0" w:color="auto"/>
            <w:left w:val="none" w:sz="0" w:space="0" w:color="auto"/>
            <w:bottom w:val="none" w:sz="0" w:space="0" w:color="auto"/>
            <w:right w:val="none" w:sz="0" w:space="0" w:color="auto"/>
          </w:divBdr>
        </w:div>
        <w:div w:id="985279484">
          <w:marLeft w:val="0"/>
          <w:marRight w:val="0"/>
          <w:marTop w:val="0"/>
          <w:marBottom w:val="0"/>
          <w:divBdr>
            <w:top w:val="none" w:sz="0" w:space="0" w:color="auto"/>
            <w:left w:val="none" w:sz="0" w:space="0" w:color="auto"/>
            <w:bottom w:val="none" w:sz="0" w:space="0" w:color="auto"/>
            <w:right w:val="none" w:sz="0" w:space="0" w:color="auto"/>
          </w:divBdr>
        </w:div>
        <w:div w:id="2033722883">
          <w:marLeft w:val="0"/>
          <w:marRight w:val="0"/>
          <w:marTop w:val="0"/>
          <w:marBottom w:val="0"/>
          <w:divBdr>
            <w:top w:val="none" w:sz="0" w:space="0" w:color="auto"/>
            <w:left w:val="none" w:sz="0" w:space="0" w:color="auto"/>
            <w:bottom w:val="none" w:sz="0" w:space="0" w:color="auto"/>
            <w:right w:val="none" w:sz="0" w:space="0" w:color="auto"/>
          </w:divBdr>
        </w:div>
        <w:div w:id="938148410">
          <w:marLeft w:val="0"/>
          <w:marRight w:val="0"/>
          <w:marTop w:val="0"/>
          <w:marBottom w:val="0"/>
          <w:divBdr>
            <w:top w:val="none" w:sz="0" w:space="0" w:color="auto"/>
            <w:left w:val="none" w:sz="0" w:space="0" w:color="auto"/>
            <w:bottom w:val="none" w:sz="0" w:space="0" w:color="auto"/>
            <w:right w:val="none" w:sz="0" w:space="0" w:color="auto"/>
          </w:divBdr>
        </w:div>
        <w:div w:id="261030475">
          <w:marLeft w:val="0"/>
          <w:marRight w:val="0"/>
          <w:marTop w:val="0"/>
          <w:marBottom w:val="0"/>
          <w:divBdr>
            <w:top w:val="none" w:sz="0" w:space="0" w:color="auto"/>
            <w:left w:val="none" w:sz="0" w:space="0" w:color="auto"/>
            <w:bottom w:val="none" w:sz="0" w:space="0" w:color="auto"/>
            <w:right w:val="none" w:sz="0" w:space="0" w:color="auto"/>
          </w:divBdr>
        </w:div>
        <w:div w:id="2092580952">
          <w:marLeft w:val="0"/>
          <w:marRight w:val="0"/>
          <w:marTop w:val="0"/>
          <w:marBottom w:val="0"/>
          <w:divBdr>
            <w:top w:val="none" w:sz="0" w:space="0" w:color="auto"/>
            <w:left w:val="none" w:sz="0" w:space="0" w:color="auto"/>
            <w:bottom w:val="none" w:sz="0" w:space="0" w:color="auto"/>
            <w:right w:val="none" w:sz="0" w:space="0" w:color="auto"/>
          </w:divBdr>
        </w:div>
        <w:div w:id="1763337278">
          <w:marLeft w:val="0"/>
          <w:marRight w:val="0"/>
          <w:marTop w:val="0"/>
          <w:marBottom w:val="0"/>
          <w:divBdr>
            <w:top w:val="none" w:sz="0" w:space="0" w:color="auto"/>
            <w:left w:val="none" w:sz="0" w:space="0" w:color="auto"/>
            <w:bottom w:val="none" w:sz="0" w:space="0" w:color="auto"/>
            <w:right w:val="none" w:sz="0" w:space="0" w:color="auto"/>
          </w:divBdr>
        </w:div>
        <w:div w:id="964845939">
          <w:marLeft w:val="0"/>
          <w:marRight w:val="0"/>
          <w:marTop w:val="0"/>
          <w:marBottom w:val="0"/>
          <w:divBdr>
            <w:top w:val="none" w:sz="0" w:space="0" w:color="auto"/>
            <w:left w:val="none" w:sz="0" w:space="0" w:color="auto"/>
            <w:bottom w:val="none" w:sz="0" w:space="0" w:color="auto"/>
            <w:right w:val="none" w:sz="0" w:space="0" w:color="auto"/>
          </w:divBdr>
        </w:div>
        <w:div w:id="813253916">
          <w:marLeft w:val="0"/>
          <w:marRight w:val="0"/>
          <w:marTop w:val="0"/>
          <w:marBottom w:val="0"/>
          <w:divBdr>
            <w:top w:val="none" w:sz="0" w:space="0" w:color="auto"/>
            <w:left w:val="none" w:sz="0" w:space="0" w:color="auto"/>
            <w:bottom w:val="none" w:sz="0" w:space="0" w:color="auto"/>
            <w:right w:val="none" w:sz="0" w:space="0" w:color="auto"/>
          </w:divBdr>
        </w:div>
        <w:div w:id="1578712529">
          <w:marLeft w:val="0"/>
          <w:marRight w:val="0"/>
          <w:marTop w:val="0"/>
          <w:marBottom w:val="0"/>
          <w:divBdr>
            <w:top w:val="none" w:sz="0" w:space="0" w:color="auto"/>
            <w:left w:val="none" w:sz="0" w:space="0" w:color="auto"/>
            <w:bottom w:val="none" w:sz="0" w:space="0" w:color="auto"/>
            <w:right w:val="none" w:sz="0" w:space="0" w:color="auto"/>
          </w:divBdr>
        </w:div>
        <w:div w:id="1611279000">
          <w:marLeft w:val="0"/>
          <w:marRight w:val="0"/>
          <w:marTop w:val="0"/>
          <w:marBottom w:val="0"/>
          <w:divBdr>
            <w:top w:val="none" w:sz="0" w:space="0" w:color="auto"/>
            <w:left w:val="none" w:sz="0" w:space="0" w:color="auto"/>
            <w:bottom w:val="none" w:sz="0" w:space="0" w:color="auto"/>
            <w:right w:val="none" w:sz="0" w:space="0" w:color="auto"/>
          </w:divBdr>
        </w:div>
        <w:div w:id="1795324957">
          <w:marLeft w:val="0"/>
          <w:marRight w:val="0"/>
          <w:marTop w:val="0"/>
          <w:marBottom w:val="0"/>
          <w:divBdr>
            <w:top w:val="none" w:sz="0" w:space="0" w:color="auto"/>
            <w:left w:val="none" w:sz="0" w:space="0" w:color="auto"/>
            <w:bottom w:val="none" w:sz="0" w:space="0" w:color="auto"/>
            <w:right w:val="none" w:sz="0" w:space="0" w:color="auto"/>
          </w:divBdr>
        </w:div>
        <w:div w:id="2147158290">
          <w:marLeft w:val="0"/>
          <w:marRight w:val="0"/>
          <w:marTop w:val="0"/>
          <w:marBottom w:val="0"/>
          <w:divBdr>
            <w:top w:val="none" w:sz="0" w:space="0" w:color="auto"/>
            <w:left w:val="none" w:sz="0" w:space="0" w:color="auto"/>
            <w:bottom w:val="none" w:sz="0" w:space="0" w:color="auto"/>
            <w:right w:val="none" w:sz="0" w:space="0" w:color="auto"/>
          </w:divBdr>
        </w:div>
        <w:div w:id="771902171">
          <w:marLeft w:val="0"/>
          <w:marRight w:val="0"/>
          <w:marTop w:val="0"/>
          <w:marBottom w:val="0"/>
          <w:divBdr>
            <w:top w:val="none" w:sz="0" w:space="0" w:color="auto"/>
            <w:left w:val="none" w:sz="0" w:space="0" w:color="auto"/>
            <w:bottom w:val="none" w:sz="0" w:space="0" w:color="auto"/>
            <w:right w:val="none" w:sz="0" w:space="0" w:color="auto"/>
          </w:divBdr>
        </w:div>
        <w:div w:id="1416169034">
          <w:marLeft w:val="0"/>
          <w:marRight w:val="0"/>
          <w:marTop w:val="0"/>
          <w:marBottom w:val="0"/>
          <w:divBdr>
            <w:top w:val="none" w:sz="0" w:space="0" w:color="auto"/>
            <w:left w:val="none" w:sz="0" w:space="0" w:color="auto"/>
            <w:bottom w:val="none" w:sz="0" w:space="0" w:color="auto"/>
            <w:right w:val="none" w:sz="0" w:space="0" w:color="auto"/>
          </w:divBdr>
        </w:div>
        <w:div w:id="1607881659">
          <w:marLeft w:val="0"/>
          <w:marRight w:val="0"/>
          <w:marTop w:val="0"/>
          <w:marBottom w:val="0"/>
          <w:divBdr>
            <w:top w:val="none" w:sz="0" w:space="0" w:color="auto"/>
            <w:left w:val="none" w:sz="0" w:space="0" w:color="auto"/>
            <w:bottom w:val="none" w:sz="0" w:space="0" w:color="auto"/>
            <w:right w:val="none" w:sz="0" w:space="0" w:color="auto"/>
          </w:divBdr>
        </w:div>
        <w:div w:id="1720930708">
          <w:marLeft w:val="0"/>
          <w:marRight w:val="0"/>
          <w:marTop w:val="0"/>
          <w:marBottom w:val="0"/>
          <w:divBdr>
            <w:top w:val="none" w:sz="0" w:space="0" w:color="auto"/>
            <w:left w:val="none" w:sz="0" w:space="0" w:color="auto"/>
            <w:bottom w:val="none" w:sz="0" w:space="0" w:color="auto"/>
            <w:right w:val="none" w:sz="0" w:space="0" w:color="auto"/>
          </w:divBdr>
        </w:div>
        <w:div w:id="1269892923">
          <w:marLeft w:val="0"/>
          <w:marRight w:val="0"/>
          <w:marTop w:val="0"/>
          <w:marBottom w:val="0"/>
          <w:divBdr>
            <w:top w:val="none" w:sz="0" w:space="0" w:color="auto"/>
            <w:left w:val="none" w:sz="0" w:space="0" w:color="auto"/>
            <w:bottom w:val="none" w:sz="0" w:space="0" w:color="auto"/>
            <w:right w:val="none" w:sz="0" w:space="0" w:color="auto"/>
          </w:divBdr>
        </w:div>
        <w:div w:id="593782406">
          <w:marLeft w:val="0"/>
          <w:marRight w:val="0"/>
          <w:marTop w:val="0"/>
          <w:marBottom w:val="0"/>
          <w:divBdr>
            <w:top w:val="none" w:sz="0" w:space="0" w:color="auto"/>
            <w:left w:val="none" w:sz="0" w:space="0" w:color="auto"/>
            <w:bottom w:val="none" w:sz="0" w:space="0" w:color="auto"/>
            <w:right w:val="none" w:sz="0" w:space="0" w:color="auto"/>
          </w:divBdr>
        </w:div>
        <w:div w:id="474299269">
          <w:marLeft w:val="0"/>
          <w:marRight w:val="0"/>
          <w:marTop w:val="0"/>
          <w:marBottom w:val="0"/>
          <w:divBdr>
            <w:top w:val="none" w:sz="0" w:space="0" w:color="auto"/>
            <w:left w:val="none" w:sz="0" w:space="0" w:color="auto"/>
            <w:bottom w:val="none" w:sz="0" w:space="0" w:color="auto"/>
            <w:right w:val="none" w:sz="0" w:space="0" w:color="auto"/>
          </w:divBdr>
        </w:div>
        <w:div w:id="64643883">
          <w:marLeft w:val="0"/>
          <w:marRight w:val="0"/>
          <w:marTop w:val="0"/>
          <w:marBottom w:val="0"/>
          <w:divBdr>
            <w:top w:val="none" w:sz="0" w:space="0" w:color="auto"/>
            <w:left w:val="none" w:sz="0" w:space="0" w:color="auto"/>
            <w:bottom w:val="none" w:sz="0" w:space="0" w:color="auto"/>
            <w:right w:val="none" w:sz="0" w:space="0" w:color="auto"/>
          </w:divBdr>
        </w:div>
        <w:div w:id="1328553773">
          <w:marLeft w:val="0"/>
          <w:marRight w:val="0"/>
          <w:marTop w:val="0"/>
          <w:marBottom w:val="0"/>
          <w:divBdr>
            <w:top w:val="none" w:sz="0" w:space="0" w:color="auto"/>
            <w:left w:val="none" w:sz="0" w:space="0" w:color="auto"/>
            <w:bottom w:val="none" w:sz="0" w:space="0" w:color="auto"/>
            <w:right w:val="none" w:sz="0" w:space="0" w:color="auto"/>
          </w:divBdr>
        </w:div>
        <w:div w:id="602803923">
          <w:marLeft w:val="0"/>
          <w:marRight w:val="0"/>
          <w:marTop w:val="0"/>
          <w:marBottom w:val="0"/>
          <w:divBdr>
            <w:top w:val="none" w:sz="0" w:space="0" w:color="auto"/>
            <w:left w:val="none" w:sz="0" w:space="0" w:color="auto"/>
            <w:bottom w:val="none" w:sz="0" w:space="0" w:color="auto"/>
            <w:right w:val="none" w:sz="0" w:space="0" w:color="auto"/>
          </w:divBdr>
        </w:div>
        <w:div w:id="1141461113">
          <w:marLeft w:val="0"/>
          <w:marRight w:val="0"/>
          <w:marTop w:val="0"/>
          <w:marBottom w:val="0"/>
          <w:divBdr>
            <w:top w:val="none" w:sz="0" w:space="0" w:color="auto"/>
            <w:left w:val="none" w:sz="0" w:space="0" w:color="auto"/>
            <w:bottom w:val="none" w:sz="0" w:space="0" w:color="auto"/>
            <w:right w:val="none" w:sz="0" w:space="0" w:color="auto"/>
          </w:divBdr>
        </w:div>
        <w:div w:id="685328247">
          <w:marLeft w:val="0"/>
          <w:marRight w:val="0"/>
          <w:marTop w:val="0"/>
          <w:marBottom w:val="0"/>
          <w:divBdr>
            <w:top w:val="none" w:sz="0" w:space="0" w:color="auto"/>
            <w:left w:val="none" w:sz="0" w:space="0" w:color="auto"/>
            <w:bottom w:val="none" w:sz="0" w:space="0" w:color="auto"/>
            <w:right w:val="none" w:sz="0" w:space="0" w:color="auto"/>
          </w:divBdr>
        </w:div>
        <w:div w:id="1741757372">
          <w:marLeft w:val="0"/>
          <w:marRight w:val="0"/>
          <w:marTop w:val="0"/>
          <w:marBottom w:val="0"/>
          <w:divBdr>
            <w:top w:val="none" w:sz="0" w:space="0" w:color="auto"/>
            <w:left w:val="none" w:sz="0" w:space="0" w:color="auto"/>
            <w:bottom w:val="none" w:sz="0" w:space="0" w:color="auto"/>
            <w:right w:val="none" w:sz="0" w:space="0" w:color="auto"/>
          </w:divBdr>
        </w:div>
        <w:div w:id="1960183009">
          <w:marLeft w:val="0"/>
          <w:marRight w:val="0"/>
          <w:marTop w:val="0"/>
          <w:marBottom w:val="0"/>
          <w:divBdr>
            <w:top w:val="none" w:sz="0" w:space="0" w:color="auto"/>
            <w:left w:val="none" w:sz="0" w:space="0" w:color="auto"/>
            <w:bottom w:val="none" w:sz="0" w:space="0" w:color="auto"/>
            <w:right w:val="none" w:sz="0" w:space="0" w:color="auto"/>
          </w:divBdr>
        </w:div>
        <w:div w:id="1821579140">
          <w:marLeft w:val="0"/>
          <w:marRight w:val="0"/>
          <w:marTop w:val="0"/>
          <w:marBottom w:val="0"/>
          <w:divBdr>
            <w:top w:val="none" w:sz="0" w:space="0" w:color="auto"/>
            <w:left w:val="none" w:sz="0" w:space="0" w:color="auto"/>
            <w:bottom w:val="none" w:sz="0" w:space="0" w:color="auto"/>
            <w:right w:val="none" w:sz="0" w:space="0" w:color="auto"/>
          </w:divBdr>
        </w:div>
        <w:div w:id="816921705">
          <w:marLeft w:val="0"/>
          <w:marRight w:val="0"/>
          <w:marTop w:val="0"/>
          <w:marBottom w:val="0"/>
          <w:divBdr>
            <w:top w:val="none" w:sz="0" w:space="0" w:color="auto"/>
            <w:left w:val="none" w:sz="0" w:space="0" w:color="auto"/>
            <w:bottom w:val="none" w:sz="0" w:space="0" w:color="auto"/>
            <w:right w:val="none" w:sz="0" w:space="0" w:color="auto"/>
          </w:divBdr>
        </w:div>
        <w:div w:id="1678455849">
          <w:marLeft w:val="0"/>
          <w:marRight w:val="0"/>
          <w:marTop w:val="0"/>
          <w:marBottom w:val="0"/>
          <w:divBdr>
            <w:top w:val="none" w:sz="0" w:space="0" w:color="auto"/>
            <w:left w:val="none" w:sz="0" w:space="0" w:color="auto"/>
            <w:bottom w:val="none" w:sz="0" w:space="0" w:color="auto"/>
            <w:right w:val="none" w:sz="0" w:space="0" w:color="auto"/>
          </w:divBdr>
        </w:div>
        <w:div w:id="529151475">
          <w:marLeft w:val="0"/>
          <w:marRight w:val="0"/>
          <w:marTop w:val="0"/>
          <w:marBottom w:val="0"/>
          <w:divBdr>
            <w:top w:val="none" w:sz="0" w:space="0" w:color="auto"/>
            <w:left w:val="none" w:sz="0" w:space="0" w:color="auto"/>
            <w:bottom w:val="none" w:sz="0" w:space="0" w:color="auto"/>
            <w:right w:val="none" w:sz="0" w:space="0" w:color="auto"/>
          </w:divBdr>
        </w:div>
        <w:div w:id="1423600517">
          <w:marLeft w:val="0"/>
          <w:marRight w:val="0"/>
          <w:marTop w:val="0"/>
          <w:marBottom w:val="0"/>
          <w:divBdr>
            <w:top w:val="none" w:sz="0" w:space="0" w:color="auto"/>
            <w:left w:val="none" w:sz="0" w:space="0" w:color="auto"/>
            <w:bottom w:val="none" w:sz="0" w:space="0" w:color="auto"/>
            <w:right w:val="none" w:sz="0" w:space="0" w:color="auto"/>
          </w:divBdr>
        </w:div>
        <w:div w:id="2017725117">
          <w:marLeft w:val="0"/>
          <w:marRight w:val="0"/>
          <w:marTop w:val="0"/>
          <w:marBottom w:val="0"/>
          <w:divBdr>
            <w:top w:val="none" w:sz="0" w:space="0" w:color="auto"/>
            <w:left w:val="none" w:sz="0" w:space="0" w:color="auto"/>
            <w:bottom w:val="none" w:sz="0" w:space="0" w:color="auto"/>
            <w:right w:val="none" w:sz="0" w:space="0" w:color="auto"/>
          </w:divBdr>
        </w:div>
        <w:div w:id="257451996">
          <w:marLeft w:val="0"/>
          <w:marRight w:val="0"/>
          <w:marTop w:val="0"/>
          <w:marBottom w:val="0"/>
          <w:divBdr>
            <w:top w:val="none" w:sz="0" w:space="0" w:color="auto"/>
            <w:left w:val="none" w:sz="0" w:space="0" w:color="auto"/>
            <w:bottom w:val="none" w:sz="0" w:space="0" w:color="auto"/>
            <w:right w:val="none" w:sz="0" w:space="0" w:color="auto"/>
          </w:divBdr>
        </w:div>
        <w:div w:id="643588197">
          <w:marLeft w:val="0"/>
          <w:marRight w:val="0"/>
          <w:marTop w:val="0"/>
          <w:marBottom w:val="0"/>
          <w:divBdr>
            <w:top w:val="none" w:sz="0" w:space="0" w:color="auto"/>
            <w:left w:val="none" w:sz="0" w:space="0" w:color="auto"/>
            <w:bottom w:val="none" w:sz="0" w:space="0" w:color="auto"/>
            <w:right w:val="none" w:sz="0" w:space="0" w:color="auto"/>
          </w:divBdr>
        </w:div>
        <w:div w:id="1503743810">
          <w:marLeft w:val="0"/>
          <w:marRight w:val="0"/>
          <w:marTop w:val="0"/>
          <w:marBottom w:val="0"/>
          <w:divBdr>
            <w:top w:val="none" w:sz="0" w:space="0" w:color="auto"/>
            <w:left w:val="none" w:sz="0" w:space="0" w:color="auto"/>
            <w:bottom w:val="none" w:sz="0" w:space="0" w:color="auto"/>
            <w:right w:val="none" w:sz="0" w:space="0" w:color="auto"/>
          </w:divBdr>
        </w:div>
        <w:div w:id="961423821">
          <w:marLeft w:val="0"/>
          <w:marRight w:val="0"/>
          <w:marTop w:val="0"/>
          <w:marBottom w:val="0"/>
          <w:divBdr>
            <w:top w:val="none" w:sz="0" w:space="0" w:color="auto"/>
            <w:left w:val="none" w:sz="0" w:space="0" w:color="auto"/>
            <w:bottom w:val="none" w:sz="0" w:space="0" w:color="auto"/>
            <w:right w:val="none" w:sz="0" w:space="0" w:color="auto"/>
          </w:divBdr>
        </w:div>
        <w:div w:id="2061707813">
          <w:marLeft w:val="0"/>
          <w:marRight w:val="0"/>
          <w:marTop w:val="0"/>
          <w:marBottom w:val="0"/>
          <w:divBdr>
            <w:top w:val="none" w:sz="0" w:space="0" w:color="auto"/>
            <w:left w:val="none" w:sz="0" w:space="0" w:color="auto"/>
            <w:bottom w:val="none" w:sz="0" w:space="0" w:color="auto"/>
            <w:right w:val="none" w:sz="0" w:space="0" w:color="auto"/>
          </w:divBdr>
        </w:div>
        <w:div w:id="337927131">
          <w:marLeft w:val="0"/>
          <w:marRight w:val="0"/>
          <w:marTop w:val="0"/>
          <w:marBottom w:val="0"/>
          <w:divBdr>
            <w:top w:val="none" w:sz="0" w:space="0" w:color="auto"/>
            <w:left w:val="none" w:sz="0" w:space="0" w:color="auto"/>
            <w:bottom w:val="none" w:sz="0" w:space="0" w:color="auto"/>
            <w:right w:val="none" w:sz="0" w:space="0" w:color="auto"/>
          </w:divBdr>
        </w:div>
        <w:div w:id="21831727">
          <w:marLeft w:val="0"/>
          <w:marRight w:val="0"/>
          <w:marTop w:val="0"/>
          <w:marBottom w:val="0"/>
          <w:divBdr>
            <w:top w:val="none" w:sz="0" w:space="0" w:color="auto"/>
            <w:left w:val="none" w:sz="0" w:space="0" w:color="auto"/>
            <w:bottom w:val="none" w:sz="0" w:space="0" w:color="auto"/>
            <w:right w:val="none" w:sz="0" w:space="0" w:color="auto"/>
          </w:divBdr>
        </w:div>
        <w:div w:id="1443035">
          <w:marLeft w:val="0"/>
          <w:marRight w:val="0"/>
          <w:marTop w:val="0"/>
          <w:marBottom w:val="0"/>
          <w:divBdr>
            <w:top w:val="none" w:sz="0" w:space="0" w:color="auto"/>
            <w:left w:val="none" w:sz="0" w:space="0" w:color="auto"/>
            <w:bottom w:val="none" w:sz="0" w:space="0" w:color="auto"/>
            <w:right w:val="none" w:sz="0" w:space="0" w:color="auto"/>
          </w:divBdr>
        </w:div>
        <w:div w:id="1650330201">
          <w:marLeft w:val="0"/>
          <w:marRight w:val="0"/>
          <w:marTop w:val="0"/>
          <w:marBottom w:val="0"/>
          <w:divBdr>
            <w:top w:val="none" w:sz="0" w:space="0" w:color="auto"/>
            <w:left w:val="none" w:sz="0" w:space="0" w:color="auto"/>
            <w:bottom w:val="none" w:sz="0" w:space="0" w:color="auto"/>
            <w:right w:val="none" w:sz="0" w:space="0" w:color="auto"/>
          </w:divBdr>
        </w:div>
        <w:div w:id="1844665627">
          <w:marLeft w:val="0"/>
          <w:marRight w:val="0"/>
          <w:marTop w:val="0"/>
          <w:marBottom w:val="0"/>
          <w:divBdr>
            <w:top w:val="none" w:sz="0" w:space="0" w:color="auto"/>
            <w:left w:val="none" w:sz="0" w:space="0" w:color="auto"/>
            <w:bottom w:val="none" w:sz="0" w:space="0" w:color="auto"/>
            <w:right w:val="none" w:sz="0" w:space="0" w:color="auto"/>
          </w:divBdr>
        </w:div>
        <w:div w:id="578446661">
          <w:marLeft w:val="0"/>
          <w:marRight w:val="0"/>
          <w:marTop w:val="0"/>
          <w:marBottom w:val="0"/>
          <w:divBdr>
            <w:top w:val="none" w:sz="0" w:space="0" w:color="auto"/>
            <w:left w:val="none" w:sz="0" w:space="0" w:color="auto"/>
            <w:bottom w:val="none" w:sz="0" w:space="0" w:color="auto"/>
            <w:right w:val="none" w:sz="0" w:space="0" w:color="auto"/>
          </w:divBdr>
        </w:div>
        <w:div w:id="440033238">
          <w:marLeft w:val="0"/>
          <w:marRight w:val="0"/>
          <w:marTop w:val="0"/>
          <w:marBottom w:val="0"/>
          <w:divBdr>
            <w:top w:val="none" w:sz="0" w:space="0" w:color="auto"/>
            <w:left w:val="none" w:sz="0" w:space="0" w:color="auto"/>
            <w:bottom w:val="none" w:sz="0" w:space="0" w:color="auto"/>
            <w:right w:val="none" w:sz="0" w:space="0" w:color="auto"/>
          </w:divBdr>
        </w:div>
        <w:div w:id="731734550">
          <w:marLeft w:val="0"/>
          <w:marRight w:val="0"/>
          <w:marTop w:val="0"/>
          <w:marBottom w:val="0"/>
          <w:divBdr>
            <w:top w:val="none" w:sz="0" w:space="0" w:color="auto"/>
            <w:left w:val="none" w:sz="0" w:space="0" w:color="auto"/>
            <w:bottom w:val="none" w:sz="0" w:space="0" w:color="auto"/>
            <w:right w:val="none" w:sz="0" w:space="0" w:color="auto"/>
          </w:divBdr>
        </w:div>
        <w:div w:id="1278634018">
          <w:marLeft w:val="0"/>
          <w:marRight w:val="0"/>
          <w:marTop w:val="0"/>
          <w:marBottom w:val="0"/>
          <w:divBdr>
            <w:top w:val="none" w:sz="0" w:space="0" w:color="auto"/>
            <w:left w:val="none" w:sz="0" w:space="0" w:color="auto"/>
            <w:bottom w:val="none" w:sz="0" w:space="0" w:color="auto"/>
            <w:right w:val="none" w:sz="0" w:space="0" w:color="auto"/>
          </w:divBdr>
        </w:div>
        <w:div w:id="1823042661">
          <w:marLeft w:val="0"/>
          <w:marRight w:val="0"/>
          <w:marTop w:val="0"/>
          <w:marBottom w:val="0"/>
          <w:divBdr>
            <w:top w:val="none" w:sz="0" w:space="0" w:color="auto"/>
            <w:left w:val="none" w:sz="0" w:space="0" w:color="auto"/>
            <w:bottom w:val="none" w:sz="0" w:space="0" w:color="auto"/>
            <w:right w:val="none" w:sz="0" w:space="0" w:color="auto"/>
          </w:divBdr>
        </w:div>
        <w:div w:id="428087256">
          <w:marLeft w:val="0"/>
          <w:marRight w:val="0"/>
          <w:marTop w:val="0"/>
          <w:marBottom w:val="0"/>
          <w:divBdr>
            <w:top w:val="none" w:sz="0" w:space="0" w:color="auto"/>
            <w:left w:val="none" w:sz="0" w:space="0" w:color="auto"/>
            <w:bottom w:val="none" w:sz="0" w:space="0" w:color="auto"/>
            <w:right w:val="none" w:sz="0" w:space="0" w:color="auto"/>
          </w:divBdr>
        </w:div>
        <w:div w:id="982078211">
          <w:marLeft w:val="0"/>
          <w:marRight w:val="0"/>
          <w:marTop w:val="0"/>
          <w:marBottom w:val="0"/>
          <w:divBdr>
            <w:top w:val="none" w:sz="0" w:space="0" w:color="auto"/>
            <w:left w:val="none" w:sz="0" w:space="0" w:color="auto"/>
            <w:bottom w:val="none" w:sz="0" w:space="0" w:color="auto"/>
            <w:right w:val="none" w:sz="0" w:space="0" w:color="auto"/>
          </w:divBdr>
        </w:div>
      </w:divsChild>
    </w:div>
    <w:div w:id="977537342">
      <w:bodyDiv w:val="1"/>
      <w:marLeft w:val="0"/>
      <w:marRight w:val="0"/>
      <w:marTop w:val="0"/>
      <w:marBottom w:val="0"/>
      <w:divBdr>
        <w:top w:val="none" w:sz="0" w:space="0" w:color="auto"/>
        <w:left w:val="none" w:sz="0" w:space="0" w:color="auto"/>
        <w:bottom w:val="none" w:sz="0" w:space="0" w:color="auto"/>
        <w:right w:val="none" w:sz="0" w:space="0" w:color="auto"/>
      </w:divBdr>
    </w:div>
    <w:div w:id="1389500987">
      <w:bodyDiv w:val="1"/>
      <w:marLeft w:val="0"/>
      <w:marRight w:val="0"/>
      <w:marTop w:val="0"/>
      <w:marBottom w:val="0"/>
      <w:divBdr>
        <w:top w:val="none" w:sz="0" w:space="0" w:color="auto"/>
        <w:left w:val="none" w:sz="0" w:space="0" w:color="auto"/>
        <w:bottom w:val="none" w:sz="0" w:space="0" w:color="auto"/>
        <w:right w:val="none" w:sz="0" w:space="0" w:color="auto"/>
      </w:divBdr>
    </w:div>
    <w:div w:id="1436749484">
      <w:bodyDiv w:val="1"/>
      <w:marLeft w:val="0"/>
      <w:marRight w:val="0"/>
      <w:marTop w:val="0"/>
      <w:marBottom w:val="0"/>
      <w:divBdr>
        <w:top w:val="none" w:sz="0" w:space="0" w:color="auto"/>
        <w:left w:val="none" w:sz="0" w:space="0" w:color="auto"/>
        <w:bottom w:val="none" w:sz="0" w:space="0" w:color="auto"/>
        <w:right w:val="none" w:sz="0" w:space="0" w:color="auto"/>
      </w:divBdr>
    </w:div>
    <w:div w:id="185545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ce8fda2-60d0-41b5-a8fe-0a75317a5ae3">AYKF45YRYVSU-657808093-16</_dlc_DocId>
    <_dlc_DocIdUrl xmlns="6ce8fda2-60d0-41b5-a8fe-0a75317a5ae3">
      <Url>https://usaf.dps.mil/teams/KTFSO0085/1124073/_layouts/15/DocIdRedir.aspx?ID=AYKF45YRYVSU-657808093-16</Url>
      <Description>AYKF45YRYVSU-657808093-16</Description>
    </_dlc_DocIdUrl>
    <ECFActionParentID xmlns="6ce8fda2-60d0-41b5-a8fe-0a75317a5ae3" xsi:nil="true"/>
    <ECFActionSolicitationNumber xmlns="6ce8fda2-60d0-41b5-a8fe-0a75317a5ae3" xsi:nil="true"/>
    <ECFActionCreateDate xmlns="6ce8fda2-60d0-41b5-a8fe-0a75317a5ae3" xsi:nil="true"/>
    <ECFActionPrimaryCloseOutCO xmlns="6ce8fda2-60d0-41b5-a8fe-0a75317a5ae3">
      <UserInfo>
        <DisplayName/>
        <AccountId xsi:nil="true"/>
        <AccountType/>
      </UserInfo>
    </ECFActionPrimaryCloseOutCO>
    <ECFActionPrimaryCloseOutBuyer xmlns="6ce8fda2-60d0-41b5-a8fe-0a75317a5ae3">
      <UserInfo>
        <DisplayName/>
        <AccountId xsi:nil="true"/>
        <AccountType/>
      </UserInfo>
    </ECFActionPrimaryCloseOutBuyer>
    <ECFActionIsPartitioned xmlns="6ce8fda2-60d0-41b5-a8fe-0a75317a5ae3" xsi:nil="true"/>
    <ECFActionBuyers xmlns="6ce8fda2-60d0-41b5-a8fe-0a75317a5ae3">
      <UserInfo>
        <DisplayName/>
        <AccountId xsi:nil="true"/>
        <AccountType/>
      </UserInfo>
    </ECFActionBuyers>
    <ECFActionPrimaryCO xmlns="6ce8fda2-60d0-41b5-a8fe-0a75317a5ae3">
      <UserInfo>
        <DisplayName/>
        <AccountId xsi:nil="true"/>
        <AccountType/>
      </UserInfo>
    </ECFActionPrimaryCO>
    <ECFActionPurchaseReqNumbers xmlns="6ce8fda2-60d0-41b5-a8fe-0a75317a5ae3" xsi:nil="true"/>
    <ECFActionNumber xmlns="6ce8fda2-60d0-41b5-a8fe-0a75317a5ae3" xsi:nil="true"/>
    <ECFActionDescription xmlns="6ce8fda2-60d0-41b5-a8fe-0a75317a5ae3" xsi:nil="true"/>
    <ECFActionCOs xmlns="6ce8fda2-60d0-41b5-a8fe-0a75317a5ae3">
      <UserInfo>
        <DisplayName/>
        <AccountId xsi:nil="true"/>
        <AccountType/>
      </UserInfo>
    </ECFActionCOs>
    <ECFActionOfficeID xmlns="6ce8fda2-60d0-41b5-a8fe-0a75317a5ae3" xsi:nil="true"/>
    <ECFActionID xmlns="6ce8fda2-60d0-41b5-a8fe-0a75317a5ae3" xsi:nil="true"/>
    <ECFActionPrimaryBuyer xmlns="6ce8fda2-60d0-41b5-a8fe-0a75317a5ae3">
      <UserInfo>
        <DisplayName/>
        <AccountId xsi:nil="true"/>
        <AccountType/>
      </UserInfo>
    </ECFActionPrimaryBuyer>
    <ECFActionStatus xmlns="6ce8fda2-60d0-41b5-a8fe-0a75317a5ae3" xsi:nil="true"/>
    <ECFApplicationEnvironment xmlns="6ce8fda2-60d0-41b5-a8fe-0a75317a5ae3">VanaQA</ECFApplicationEnvironment>
    <ECFActionName xmlns="6ce8fda2-60d0-41b5-a8fe-0a75317a5ae3" xsi:nil="true"/>
    <ECFApplicationVersion xmlns="6ce8fda2-60d0-41b5-a8fe-0a75317a5ae3">5.0.0</ECFApplication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FDocument" ma:contentTypeID="0x010100CB00BC6454F148439527D01E44A149EF00BA85E79ABF6F83408293E44153D0B519" ma:contentTypeVersion="3" ma:contentTypeDescription="Create a new document." ma:contentTypeScope="" ma:versionID="97976d47f38aa4069d15b9823aebeade">
  <xsd:schema xmlns:xsd="http://www.w3.org/2001/XMLSchema" xmlns:xs="http://www.w3.org/2001/XMLSchema" xmlns:p="http://schemas.microsoft.com/office/2006/metadata/properties" xmlns:ns1="http://schemas.microsoft.com/sharepoint/v3" xmlns:ns2="6ce8fda2-60d0-41b5-a8fe-0a75317a5ae3" targetNamespace="http://schemas.microsoft.com/office/2006/metadata/properties" ma:root="true" ma:fieldsID="faa7a03e1b14ee94adad10837c507274" ns1:_="" ns2:_="">
    <xsd:import namespace="http://schemas.microsoft.com/sharepoint/v3"/>
    <xsd:import namespace="6ce8fda2-60d0-41b5-a8fe-0a75317a5ae3"/>
    <xsd:element name="properties">
      <xsd:complexType>
        <xsd:sequence>
          <xsd:element name="documentManagement">
            <xsd:complexType>
              <xsd:all>
                <xsd:element ref="ns2:ECFActionID" minOccurs="0"/>
                <xsd:element ref="ns2:ECFActionParentID" minOccurs="0"/>
                <xsd:element ref="ns2:ECFActionName" minOccurs="0"/>
                <xsd:element ref="ns2:ECFActionNumber" minOccurs="0"/>
                <xsd:element ref="ns2:ECFActionDescription" minOccurs="0"/>
                <xsd:element ref="ns2:ECFActionCreateDate" minOccurs="0"/>
                <xsd:element ref="ns2:ECFActionOfficeID" minOccurs="0"/>
                <xsd:element ref="ns2:ECFActionPrimaryBuyer" minOccurs="0"/>
                <xsd:element ref="ns2:ECFActionBuyers" minOccurs="0"/>
                <xsd:element ref="ns2:ECFActionPrimaryCO" minOccurs="0"/>
                <xsd:element ref="ns2:ECFActionCOs" minOccurs="0"/>
                <xsd:element ref="ns2:ECFActionPrimaryCloseOutCO" minOccurs="0"/>
                <xsd:element ref="ns2:ECFActionPrimaryCloseOutBuyer" minOccurs="0"/>
                <xsd:element ref="ns2:ECFActionIsPartitioned" minOccurs="0"/>
                <xsd:element ref="ns2:ECFActionStatus" minOccurs="0"/>
                <xsd:element ref="ns2:ECFActionPurchaseReqNumbers" minOccurs="0"/>
                <xsd:element ref="ns2:ECFActionSolicitationNumber" minOccurs="0"/>
                <xsd:element ref="ns2:ECFApplicationVersion" minOccurs="0"/>
                <xsd:element ref="ns2:ECFApplicationEnvironment" minOccurs="0"/>
                <xsd:element ref="ns1:_vti_ItemDeclaredRecord" minOccurs="0"/>
                <xsd:element ref="ns1:_vti_ItemHoldRecord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8fda2-60d0-41b5-a8fe-0a75317a5ae3" elementFormDefault="qualified">
    <xsd:import namespace="http://schemas.microsoft.com/office/2006/documentManagement/types"/>
    <xsd:import namespace="http://schemas.microsoft.com/office/infopath/2007/PartnerControls"/>
    <xsd:element name="ECFActionID" ma:index="8" nillable="true" ma:displayName="Action ID" ma:decimals="0" ma:indexed="true" ma:internalName="ECFActionID">
      <xsd:simpleType>
        <xsd:restriction base="dms:Number"/>
      </xsd:simpleType>
    </xsd:element>
    <xsd:element name="ECFActionParentID" ma:index="9" nillable="true" ma:displayName="Parent Action ID" ma:decimals="0" ma:indexed="true" ma:internalName="ECFActionParentID">
      <xsd:simpleType>
        <xsd:restriction base="dms:Number"/>
      </xsd:simpleType>
    </xsd:element>
    <xsd:element name="ECFActionName" ma:index="10" nillable="true" ma:displayName="Action Name" ma:internalName="ECFActionName">
      <xsd:simpleType>
        <xsd:restriction base="dms:Text"/>
      </xsd:simpleType>
    </xsd:element>
    <xsd:element name="ECFActionNumber" ma:index="11" nillable="true" ma:displayName="Action Number" ma:internalName="ECFActionNumber">
      <xsd:simpleType>
        <xsd:restriction base="dms:Text"/>
      </xsd:simpleType>
    </xsd:element>
    <xsd:element name="ECFActionDescription" ma:index="12" nillable="true" ma:displayName="Action Description" ma:internalName="ECFActionDescription">
      <xsd:simpleType>
        <xsd:restriction base="dms:Note">
          <xsd:maxLength value="255"/>
        </xsd:restriction>
      </xsd:simpleType>
    </xsd:element>
    <xsd:element name="ECFActionCreateDate" ma:index="13" nillable="true" ma:displayName="Action CreateDate" ma:format="DateTime" ma:internalName="ECFActionCreateDate">
      <xsd:simpleType>
        <xsd:restriction base="dms:DateTime"/>
      </xsd:simpleType>
    </xsd:element>
    <xsd:element name="ECFActionOfficeID" ma:index="14" nillable="true" ma:displayName="Action Administration Office" ma:decimals="0" ma:internalName="ECFActionOfficeID">
      <xsd:simpleType>
        <xsd:restriction base="dms:Number"/>
      </xsd:simpleType>
    </xsd:element>
    <xsd:element name="ECFActionPrimaryBuyer" ma:index="15" nillable="true" ma:displayName="Primary Buyer" ma:description="Primary Buyer" ma:SharePointGroup="0" ma:internalName="ECFActionPrimaryBuy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FActionBuyers" ma:index="16" nillable="true" ma:displayName="Buyers" ma:description="Buyers" ma:SharePointGroup="0" ma:internalName="ECFActionBuy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FActionPrimaryCO" ma:index="17" nillable="true" ma:displayName="Primary Contracting Officer" ma:description="Primary Contracting Officer" ma:SharePointGroup="0" ma:internalName="ECFActionPrimaryC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FActionCOs" ma:index="18" nillable="true" ma:displayName="Contracting Officers" ma:description="Contracting Officers" ma:SharePointGroup="0" ma:internalName="ECFActionCO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FActionPrimaryCloseOutCO" ma:index="19" nillable="true" ma:displayName="Primary Close-Out Contracting Officer" ma:description="Primary Close-Out Contracting Officer" ma:SharePointGroup="0" ma:internalName="ECFActionPrimaryCloseOutC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FActionPrimaryCloseOutBuyer" ma:index="20" nillable="true" ma:displayName="Primary Close-Out Buyer" ma:description="Primary Close-Out Buyer" ma:SharePointGroup="0" ma:internalName="ECFActionPrimaryCloseOutBuy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FActionIsPartitioned" ma:index="21" nillable="true" ma:displayName="Action Is Partitioned" ma:internalName="ECFActionIsPartitioned">
      <xsd:simpleType>
        <xsd:restriction base="dms:Boolean"/>
      </xsd:simpleType>
    </xsd:element>
    <xsd:element name="ECFActionStatus" ma:index="22" nillable="true" ma:displayName="Action Current Status" ma:description="Current Status of the Action" ma:internalName="ECFActionStatus">
      <xsd:simpleType>
        <xsd:restriction base="dms:Text"/>
      </xsd:simpleType>
    </xsd:element>
    <xsd:element name="ECFActionPurchaseReqNumbers" ma:index="23" nillable="true" ma:displayName="Purchase Requirement Numbers" ma:internalName="ECFActionPurchaseReqNumbers">
      <xsd:simpleType>
        <xsd:restriction base="dms:Text"/>
      </xsd:simpleType>
    </xsd:element>
    <xsd:element name="ECFActionSolicitationNumber" ma:index="24" nillable="true" ma:displayName="Solicitation Numbers" ma:internalName="ECFActionSolicitationNumber">
      <xsd:simpleType>
        <xsd:restriction base="dms:Text"/>
      </xsd:simpleType>
    </xsd:element>
    <xsd:element name="ECFApplicationVersion" ma:index="25" nillable="true" ma:displayName="Application Version" ma:default="5.0.0" ma:internalName="ECFApplicationVersion">
      <xsd:simpleType>
        <xsd:restriction base="dms:Text"/>
      </xsd:simpleType>
    </xsd:element>
    <xsd:element name="ECFApplicationEnvironment" ma:index="26" nillable="true" ma:displayName="Application Environment" ma:default="VanaQA" ma:internalName="ECFApplicationEnvironment">
      <xsd:simpleType>
        <xsd:restriction base="dms:Text"/>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C5072-A3E6-43B2-ABD0-433ABF2C9DBF}">
  <ds:schemaRefs>
    <ds:schemaRef ds:uri="http://schemas.microsoft.com/office/2006/metadata/properties"/>
    <ds:schemaRef ds:uri="http://schemas.microsoft.com/office/infopath/2007/PartnerControls"/>
    <ds:schemaRef ds:uri="6ce8fda2-60d0-41b5-a8fe-0a75317a5ae3"/>
  </ds:schemaRefs>
</ds:datastoreItem>
</file>

<file path=customXml/itemProps2.xml><?xml version="1.0" encoding="utf-8"?>
<ds:datastoreItem xmlns:ds="http://schemas.openxmlformats.org/officeDocument/2006/customXml" ds:itemID="{89580053-F160-4D89-8C0C-47C31B1FA03B}">
  <ds:schemaRefs>
    <ds:schemaRef ds:uri="http://schemas.microsoft.com/sharepoint/v3/contenttype/forms"/>
  </ds:schemaRefs>
</ds:datastoreItem>
</file>

<file path=customXml/itemProps3.xml><?xml version="1.0" encoding="utf-8"?>
<ds:datastoreItem xmlns:ds="http://schemas.openxmlformats.org/officeDocument/2006/customXml" ds:itemID="{BFF2544D-F8B8-4C54-8D2C-B694E8834FEA}">
  <ds:schemaRefs>
    <ds:schemaRef ds:uri="http://schemas.microsoft.com/sharepoint/events"/>
  </ds:schemaRefs>
</ds:datastoreItem>
</file>

<file path=customXml/itemProps4.xml><?xml version="1.0" encoding="utf-8"?>
<ds:datastoreItem xmlns:ds="http://schemas.openxmlformats.org/officeDocument/2006/customXml" ds:itemID="{439BFEF3-E0D2-433A-982A-B7192AF19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e8fda2-60d0-41b5-a8fe-0a75317a5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21</TotalTime>
  <Pages>12</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TIFFANY L GS-09 USAF USAFA 10 CONS/PKB</dc:creator>
  <cp:keywords/>
  <dc:description/>
  <cp:lastModifiedBy>BUNNELL, HEATHER A CIV USAF USAFA 10 CONS/PKC</cp:lastModifiedBy>
  <cp:revision>4</cp:revision>
  <cp:lastPrinted>2020-01-31T21:15:00Z</cp:lastPrinted>
  <dcterms:created xsi:type="dcterms:W3CDTF">2025-01-30T18:46:00Z</dcterms:created>
  <dcterms:modified xsi:type="dcterms:W3CDTF">2025-01-30T19:58:00Z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0x010100CB00BC6454F148439527D01E44A149EF00BA85E79ABF6F83408293E44153D0B519</vt:lpwstr>
  </property>
  <property fmtid="{D5CDD505-2E9C-101B-9397-08002B2CF9AE}" pid="3" name="OPR">
    <vt:lpwstr>Bygness</vt:lpwstr>
  </property>
  <property fmtid="{D5CDD505-2E9C-101B-9397-08002B2CF9AE}" pid="4" name="Refresh Date or Signed Date">
    <vt:filetime>2019-05-09T06:00:00Z</vt:filetime>
  </property>
  <property fmtid="{D5CDD505-2E9C-101B-9397-08002B2CF9AE}" pid="5" name="Status">
    <vt:lpwstr>First load of PWS Template.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_dlc_DocIdItemGuid">
    <vt:lpwstr>5f8bdff5-7965-4d7d-8f64-705a00e46e59</vt:lpwstr>
  </property>
</Properties>
</file>